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28"/>
        <w:gridCol w:w="2759"/>
        <w:gridCol w:w="4394"/>
      </w:tblGrid>
      <w:tr w:rsidR="00753249" w:rsidRPr="00A8134B" w:rsidTr="000974D0">
        <w:trPr>
          <w:cantSplit/>
        </w:trPr>
        <w:tc>
          <w:tcPr>
            <w:tcW w:w="2628" w:type="dxa"/>
          </w:tcPr>
          <w:p w:rsidR="00753249" w:rsidRPr="000974D0" w:rsidRDefault="00753249" w:rsidP="000974D0">
            <w:pPr>
              <w:spacing w:before="60" w:line="264" w:lineRule="auto"/>
              <w:ind w:left="34"/>
              <w:rPr>
                <w:rFonts w:ascii="Tahoma" w:hAnsi="Tahoma" w:cs="Tahoma"/>
                <w:szCs w:val="22"/>
                <w:lang w:eastAsia="en-US"/>
              </w:rPr>
            </w:pPr>
            <w:bookmarkStart w:id="0" w:name="_GoBack"/>
            <w:bookmarkEnd w:id="0"/>
            <w:r w:rsidRPr="000974D0">
              <w:rPr>
                <w:rFonts w:ascii="Tahoma" w:hAnsi="Tahoma" w:cs="Tahoma"/>
                <w:sz w:val="22"/>
                <w:szCs w:val="22"/>
                <w:lang w:eastAsia="en-US"/>
              </w:rPr>
              <w:t>ΛΟΓΟΤΥΠΟ ΔΙΚΑΙΟΥΧΟΥ</w:t>
            </w:r>
          </w:p>
        </w:tc>
        <w:tc>
          <w:tcPr>
            <w:tcW w:w="2759" w:type="dxa"/>
          </w:tcPr>
          <w:p w:rsidR="00753249" w:rsidRPr="000974D0" w:rsidRDefault="00753249" w:rsidP="000974D0">
            <w:pPr>
              <w:spacing w:before="60" w:line="264" w:lineRule="auto"/>
              <w:rPr>
                <w:rFonts w:ascii="Tahoma" w:hAnsi="Tahoma" w:cs="Tahoma"/>
                <w:b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753249" w:rsidRPr="00210156" w:rsidRDefault="00113220" w:rsidP="00A8134B">
            <w:pPr>
              <w:ind w:left="31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/>
                <w:noProof/>
                <w:szCs w:val="22"/>
                <w:lang w:val="en-US" w:eastAsia="en-US"/>
              </w:rPr>
              <w:drawing>
                <wp:inline distT="0" distB="0" distL="0" distR="0">
                  <wp:extent cx="1047750" cy="6858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249" w:rsidRPr="00A8134B" w:rsidRDefault="00753249" w:rsidP="00A8134B">
            <w:pPr>
              <w:jc w:val="center"/>
              <w:rPr>
                <w:rFonts w:ascii="Arial Narrow" w:hAnsi="Arial Narrow"/>
                <w:b/>
                <w:szCs w:val="22"/>
                <w:lang w:val="el-GR"/>
              </w:rPr>
            </w:pPr>
            <w:r w:rsidRPr="00A8134B">
              <w:rPr>
                <w:rFonts w:ascii="Arial Narrow" w:hAnsi="Arial Narrow"/>
                <w:b/>
                <w:sz w:val="22"/>
                <w:szCs w:val="22"/>
                <w:lang w:val="el-GR"/>
              </w:rPr>
              <w:t>ΕΥΡΩΠΑΪΚΗ ΕΝΩΣΗ</w:t>
            </w:r>
          </w:p>
          <w:p w:rsidR="00753249" w:rsidRPr="00A8134B" w:rsidRDefault="00753249" w:rsidP="00A8134B">
            <w:pPr>
              <w:jc w:val="center"/>
              <w:rPr>
                <w:rFonts w:ascii="Arial Narrow" w:hAnsi="Arial Narrow"/>
                <w:b/>
                <w:szCs w:val="22"/>
                <w:lang w:val="el-GR"/>
              </w:rPr>
            </w:pPr>
            <w:r w:rsidRPr="00A8134B">
              <w:rPr>
                <w:rFonts w:ascii="Arial Narrow" w:hAnsi="Arial Narrow"/>
                <w:b/>
                <w:sz w:val="22"/>
                <w:szCs w:val="22"/>
                <w:lang w:val="el-GR"/>
              </w:rPr>
              <w:t>Ευρωπαϊκό Ταμείο Ασύλου, Μετανάστευσης και Ένταξης</w:t>
            </w:r>
          </w:p>
          <w:p w:rsidR="00753249" w:rsidRDefault="00753249" w:rsidP="00A8134B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Ταμείο Εσωτερικής Ασφάλειας</w:t>
            </w:r>
          </w:p>
          <w:p w:rsidR="00753249" w:rsidRPr="002069DF" w:rsidRDefault="00753249" w:rsidP="00A8134B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2069DF">
              <w:rPr>
                <w:rFonts w:ascii="Arial Narrow" w:hAnsi="Arial Narrow"/>
                <w:b/>
                <w:sz w:val="22"/>
                <w:szCs w:val="22"/>
              </w:rPr>
              <w:t>2014-2020</w:t>
            </w:r>
          </w:p>
        </w:tc>
      </w:tr>
    </w:tbl>
    <w:p w:rsidR="00753249" w:rsidRPr="000974D0" w:rsidRDefault="00753249" w:rsidP="000974D0">
      <w:pPr>
        <w:spacing w:line="264" w:lineRule="auto"/>
        <w:rPr>
          <w:rFonts w:ascii="Tahoma" w:hAnsi="Tahoma" w:cs="Tahoma"/>
          <w:sz w:val="22"/>
          <w:szCs w:val="22"/>
          <w:lang w:val="el-GR"/>
        </w:rPr>
      </w:pPr>
    </w:p>
    <w:tbl>
      <w:tblPr>
        <w:tblW w:w="96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28"/>
        <w:gridCol w:w="1872"/>
        <w:gridCol w:w="3351"/>
      </w:tblGrid>
      <w:tr w:rsidR="00753249" w:rsidRPr="000974D0" w:rsidTr="000974D0">
        <w:trPr>
          <w:cantSplit/>
        </w:trPr>
        <w:tc>
          <w:tcPr>
            <w:tcW w:w="4428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b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b/>
                <w:sz w:val="20"/>
                <w:szCs w:val="22"/>
                <w:lang w:eastAsia="en-US"/>
              </w:rPr>
              <w:t xml:space="preserve">Δικαιούχος: </w:t>
            </w:r>
          </w:p>
        </w:tc>
        <w:tc>
          <w:tcPr>
            <w:tcW w:w="1872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351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>Πόλη</w:t>
            </w:r>
            <w:r>
              <w:rPr>
                <w:rFonts w:ascii="Tahoma" w:hAnsi="Tahoma" w:cs="Tahoma"/>
                <w:sz w:val="20"/>
                <w:szCs w:val="22"/>
                <w:lang w:eastAsia="en-US"/>
              </w:rPr>
              <w:t xml:space="preserve"> </w:t>
            </w: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>/</w:t>
            </w:r>
            <w:r>
              <w:rPr>
                <w:rFonts w:ascii="Tahoma" w:hAnsi="Tahoma" w:cs="Tahoma"/>
                <w:sz w:val="20"/>
                <w:szCs w:val="22"/>
                <w:lang w:eastAsia="en-US"/>
              </w:rPr>
              <w:t xml:space="preserve"> </w:t>
            </w: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>Ημερομηνία:</w:t>
            </w:r>
          </w:p>
        </w:tc>
      </w:tr>
      <w:tr w:rsidR="00753249" w:rsidRPr="000974D0" w:rsidTr="000974D0">
        <w:trPr>
          <w:cantSplit/>
        </w:trPr>
        <w:tc>
          <w:tcPr>
            <w:tcW w:w="4428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 xml:space="preserve">Ταχ. Διεύθυνση : </w:t>
            </w:r>
          </w:p>
        </w:tc>
        <w:tc>
          <w:tcPr>
            <w:tcW w:w="1872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  <w:tc>
          <w:tcPr>
            <w:tcW w:w="3351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</w:tr>
      <w:tr w:rsidR="00753249" w:rsidRPr="000974D0" w:rsidTr="000974D0">
        <w:trPr>
          <w:cantSplit/>
        </w:trPr>
        <w:tc>
          <w:tcPr>
            <w:tcW w:w="4428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 xml:space="preserve">Ταχ. Κώδικας : </w:t>
            </w:r>
          </w:p>
        </w:tc>
        <w:tc>
          <w:tcPr>
            <w:tcW w:w="1872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  <w:tc>
          <w:tcPr>
            <w:tcW w:w="3351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>Αρ. Πρωτ.</w:t>
            </w:r>
          </w:p>
        </w:tc>
      </w:tr>
      <w:tr w:rsidR="00753249" w:rsidRPr="000974D0" w:rsidTr="000974D0">
        <w:trPr>
          <w:cantSplit/>
        </w:trPr>
        <w:tc>
          <w:tcPr>
            <w:tcW w:w="4428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>Πληροφορίες :</w:t>
            </w:r>
          </w:p>
        </w:tc>
        <w:tc>
          <w:tcPr>
            <w:tcW w:w="1872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  <w:tc>
          <w:tcPr>
            <w:tcW w:w="3351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</w:tr>
      <w:tr w:rsidR="00753249" w:rsidRPr="000974D0" w:rsidTr="000974D0">
        <w:trPr>
          <w:cantSplit/>
        </w:trPr>
        <w:tc>
          <w:tcPr>
            <w:tcW w:w="4428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>Τηλέφωνο :</w:t>
            </w:r>
          </w:p>
        </w:tc>
        <w:tc>
          <w:tcPr>
            <w:tcW w:w="1872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  <w:tc>
          <w:tcPr>
            <w:tcW w:w="3351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</w:tr>
      <w:tr w:rsidR="00753249" w:rsidRPr="000974D0" w:rsidTr="000974D0">
        <w:trPr>
          <w:cantSplit/>
        </w:trPr>
        <w:tc>
          <w:tcPr>
            <w:tcW w:w="4428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>Fax :</w:t>
            </w:r>
          </w:p>
        </w:tc>
        <w:tc>
          <w:tcPr>
            <w:tcW w:w="1872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  <w:tc>
          <w:tcPr>
            <w:tcW w:w="3351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</w:tr>
      <w:tr w:rsidR="00753249" w:rsidRPr="000974D0" w:rsidTr="000974D0">
        <w:trPr>
          <w:cantSplit/>
        </w:trPr>
        <w:tc>
          <w:tcPr>
            <w:tcW w:w="4428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  <w:r w:rsidRPr="000974D0">
              <w:rPr>
                <w:rFonts w:ascii="Tahoma" w:hAnsi="Tahoma" w:cs="Tahoma"/>
                <w:sz w:val="20"/>
                <w:szCs w:val="22"/>
                <w:lang w:eastAsia="en-US"/>
              </w:rPr>
              <w:t>E-mail :</w:t>
            </w:r>
          </w:p>
        </w:tc>
        <w:tc>
          <w:tcPr>
            <w:tcW w:w="1872" w:type="dxa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szCs w:val="22"/>
                <w:lang w:eastAsia="en-US"/>
              </w:rPr>
            </w:pPr>
          </w:p>
        </w:tc>
        <w:tc>
          <w:tcPr>
            <w:tcW w:w="3351" w:type="dxa"/>
          </w:tcPr>
          <w:p w:rsidR="00753249" w:rsidRPr="00A8134B" w:rsidRDefault="00753249" w:rsidP="000974D0">
            <w:pPr>
              <w:spacing w:line="264" w:lineRule="auto"/>
              <w:rPr>
                <w:rFonts w:ascii="Tahoma" w:hAnsi="Tahoma" w:cs="Tahoma"/>
                <w:b/>
                <w:sz w:val="20"/>
                <w:szCs w:val="22"/>
                <w:lang w:val="el-GR" w:eastAsia="en-US"/>
              </w:rPr>
            </w:pPr>
            <w:r w:rsidRPr="000974D0">
              <w:rPr>
                <w:rFonts w:ascii="Tahoma" w:hAnsi="Tahoma" w:cs="Tahoma"/>
                <w:b/>
                <w:sz w:val="20"/>
                <w:szCs w:val="22"/>
                <w:lang w:eastAsia="en-US"/>
              </w:rPr>
              <w:t>Προς:</w:t>
            </w:r>
            <w:r>
              <w:rPr>
                <w:rFonts w:ascii="Tahoma" w:hAnsi="Tahoma" w:cs="Tahoma"/>
                <w:b/>
                <w:sz w:val="20"/>
                <w:szCs w:val="22"/>
                <w:lang w:val="el-GR" w:eastAsia="en-US"/>
              </w:rPr>
              <w:t xml:space="preserve"> </w:t>
            </w:r>
            <w:r w:rsidRPr="00A8134B">
              <w:rPr>
                <w:rFonts w:ascii="Tahoma" w:hAnsi="Tahoma" w:cs="Tahoma"/>
                <w:sz w:val="20"/>
                <w:szCs w:val="22"/>
                <w:lang w:val="el-GR" w:eastAsia="en-US"/>
              </w:rPr>
              <w:t>&lt;Εντεταλμένη Αρχή&gt;</w:t>
            </w:r>
          </w:p>
        </w:tc>
      </w:tr>
    </w:tbl>
    <w:p w:rsidR="00753249" w:rsidRPr="000974D0" w:rsidRDefault="00753249" w:rsidP="000974D0">
      <w:pPr>
        <w:spacing w:before="120" w:line="264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:rsidR="00753249" w:rsidRPr="000974D0" w:rsidRDefault="00753249" w:rsidP="000974D0">
      <w:pPr>
        <w:tabs>
          <w:tab w:val="left" w:pos="851"/>
        </w:tabs>
        <w:spacing w:before="120" w:line="264" w:lineRule="auto"/>
        <w:outlineLvl w:val="0"/>
        <w:rPr>
          <w:rFonts w:ascii="Tahoma" w:hAnsi="Tahoma" w:cs="Tahoma"/>
          <w:b/>
          <w:sz w:val="20"/>
          <w:lang w:val="el-GR"/>
        </w:rPr>
      </w:pPr>
      <w:r w:rsidRPr="000974D0">
        <w:rPr>
          <w:rFonts w:ascii="Tahoma" w:hAnsi="Tahoma" w:cs="Tahoma"/>
          <w:b/>
          <w:sz w:val="20"/>
          <w:lang w:val="el-GR"/>
        </w:rPr>
        <w:t xml:space="preserve">ΘΕΜΑ: </w:t>
      </w:r>
      <w:r>
        <w:rPr>
          <w:rFonts w:ascii="Tahoma" w:hAnsi="Tahoma" w:cs="Tahoma"/>
          <w:b/>
          <w:sz w:val="20"/>
          <w:lang w:val="el-GR"/>
        </w:rPr>
        <w:tab/>
      </w:r>
      <w:r w:rsidRPr="000974D0">
        <w:rPr>
          <w:rFonts w:ascii="Tahoma" w:hAnsi="Tahoma" w:cs="Tahoma"/>
          <w:b/>
          <w:sz w:val="20"/>
          <w:lang w:val="el-GR"/>
        </w:rPr>
        <w:t xml:space="preserve">Έκθεση Ολοκλήρωσης </w:t>
      </w:r>
      <w:r>
        <w:rPr>
          <w:rFonts w:ascii="Tahoma" w:hAnsi="Tahoma" w:cs="Tahoma"/>
          <w:b/>
          <w:sz w:val="20"/>
          <w:lang w:val="el-GR"/>
        </w:rPr>
        <w:t>Δράσης</w:t>
      </w:r>
      <w:r w:rsidRPr="000974D0">
        <w:rPr>
          <w:rFonts w:ascii="Tahoma" w:hAnsi="Tahoma" w:cs="Tahoma"/>
          <w:b/>
          <w:sz w:val="20"/>
          <w:lang w:val="el-GR"/>
        </w:rPr>
        <w:t xml:space="preserve"> «…………………………»</w:t>
      </w:r>
    </w:p>
    <w:p w:rsidR="00753249" w:rsidRPr="000974D0" w:rsidRDefault="00753249" w:rsidP="000974D0">
      <w:pPr>
        <w:spacing w:before="120" w:line="264" w:lineRule="auto"/>
        <w:ind w:left="851" w:hanging="851"/>
        <w:jc w:val="both"/>
        <w:rPr>
          <w:rFonts w:ascii="Tahoma" w:hAnsi="Tahoma" w:cs="Tahoma"/>
          <w:sz w:val="20"/>
          <w:lang w:val="el-GR" w:eastAsia="en-US"/>
        </w:rPr>
      </w:pPr>
      <w:r w:rsidRPr="000974D0">
        <w:rPr>
          <w:rFonts w:ascii="Tahoma" w:hAnsi="Tahoma" w:cs="Tahoma"/>
          <w:sz w:val="20"/>
          <w:lang w:val="el-GR" w:eastAsia="en-US"/>
        </w:rPr>
        <w:t>Σχετ.:</w:t>
      </w:r>
      <w:r>
        <w:rPr>
          <w:rFonts w:ascii="Tahoma" w:hAnsi="Tahoma" w:cs="Tahoma"/>
          <w:b/>
          <w:sz w:val="20"/>
          <w:lang w:val="el-GR" w:eastAsia="en-US"/>
        </w:rPr>
        <w:tab/>
      </w:r>
      <w:r>
        <w:rPr>
          <w:rFonts w:ascii="Tahoma" w:hAnsi="Tahoma" w:cs="Tahoma"/>
          <w:sz w:val="20"/>
          <w:lang w:val="el-GR" w:eastAsia="en-US"/>
        </w:rPr>
        <w:t>Η</w:t>
      </w:r>
      <w:r w:rsidRPr="000974D0">
        <w:rPr>
          <w:rFonts w:ascii="Tahoma" w:hAnsi="Tahoma" w:cs="Tahoma"/>
          <w:sz w:val="20"/>
          <w:lang w:val="el-GR" w:eastAsia="en-US"/>
        </w:rPr>
        <w:t xml:space="preserve"> με αριθ. πρωτ. ………. </w:t>
      </w:r>
      <w:r w:rsidR="006A636E">
        <w:rPr>
          <w:rFonts w:ascii="Tahoma" w:hAnsi="Tahoma" w:cs="Tahoma"/>
          <w:sz w:val="20"/>
          <w:lang w:val="el-GR" w:eastAsia="en-US"/>
        </w:rPr>
        <w:t xml:space="preserve">Συμφωνία Επιδότησης / Απόφαση Ένταξης </w:t>
      </w:r>
      <w:r w:rsidRPr="000974D0">
        <w:rPr>
          <w:rFonts w:ascii="Tahoma" w:hAnsi="Tahoma" w:cs="Tahoma"/>
          <w:sz w:val="20"/>
          <w:lang w:val="el-GR" w:eastAsia="en-US"/>
        </w:rPr>
        <w:t xml:space="preserve">της </w:t>
      </w:r>
      <w:r>
        <w:rPr>
          <w:rFonts w:ascii="Tahoma" w:hAnsi="Tahoma" w:cs="Tahoma"/>
          <w:sz w:val="20"/>
          <w:lang w:val="el-GR" w:eastAsia="en-US"/>
        </w:rPr>
        <w:t>Δράσης</w:t>
      </w:r>
      <w:r w:rsidRPr="000974D0">
        <w:rPr>
          <w:rFonts w:ascii="Tahoma" w:hAnsi="Tahoma" w:cs="Tahoma"/>
          <w:sz w:val="20"/>
          <w:lang w:val="el-GR" w:eastAsia="en-US"/>
        </w:rPr>
        <w:t xml:space="preserve"> στο Ε.Π. «………………………………….» </w:t>
      </w:r>
      <w:r>
        <w:rPr>
          <w:rFonts w:ascii="Tahoma" w:hAnsi="Tahoma" w:cs="Tahoma"/>
          <w:sz w:val="20"/>
          <w:lang w:val="el-GR" w:eastAsia="en-US"/>
        </w:rPr>
        <w:t>όπως αυτή ισχύει</w:t>
      </w:r>
    </w:p>
    <w:p w:rsidR="00753249" w:rsidRPr="000974D0" w:rsidRDefault="00753249" w:rsidP="004934B9">
      <w:pPr>
        <w:spacing w:before="240" w:line="264" w:lineRule="auto"/>
        <w:jc w:val="both"/>
        <w:rPr>
          <w:rFonts w:ascii="Tahoma" w:hAnsi="Tahoma" w:cs="Tahoma"/>
          <w:sz w:val="20"/>
          <w:lang w:val="el-GR"/>
        </w:rPr>
      </w:pPr>
      <w:r w:rsidRPr="000974D0">
        <w:rPr>
          <w:rFonts w:ascii="Tahoma" w:hAnsi="Tahoma" w:cs="Tahoma"/>
          <w:sz w:val="20"/>
          <w:lang w:val="el-GR"/>
        </w:rPr>
        <w:t xml:space="preserve">Σας δηλώνουμε ότι η </w:t>
      </w:r>
      <w:r>
        <w:rPr>
          <w:rFonts w:ascii="Tahoma" w:hAnsi="Tahoma" w:cs="Tahoma"/>
          <w:sz w:val="20"/>
          <w:lang w:val="el-GR"/>
        </w:rPr>
        <w:t>Δράση/Έργο</w:t>
      </w:r>
      <w:r w:rsidRPr="000974D0">
        <w:rPr>
          <w:rFonts w:ascii="Tahoma" w:hAnsi="Tahoma" w:cs="Tahoma"/>
          <w:sz w:val="20"/>
          <w:lang w:val="el-GR"/>
        </w:rPr>
        <w:t xml:space="preserve"> «………………………………………..», με κωδ. ΟΠΣ «…………….» που έχει ενταχθεί στο </w:t>
      </w:r>
      <w:r>
        <w:rPr>
          <w:rFonts w:ascii="Tahoma" w:hAnsi="Tahoma" w:cs="Tahoma"/>
          <w:sz w:val="20"/>
          <w:lang w:val="el-GR"/>
        </w:rPr>
        <w:t xml:space="preserve">Εθνικό Πρόγραμμα του Ταμείου </w:t>
      </w:r>
      <w:r w:rsidRPr="000974D0">
        <w:rPr>
          <w:rFonts w:ascii="Tahoma" w:hAnsi="Tahoma" w:cs="Tahoma"/>
          <w:sz w:val="20"/>
          <w:lang w:val="el-GR"/>
        </w:rPr>
        <w:t xml:space="preserve"> «…………………………….»</w:t>
      </w:r>
      <w:r>
        <w:rPr>
          <w:rFonts w:ascii="Tahoma" w:hAnsi="Tahoma" w:cs="Tahoma"/>
          <w:sz w:val="20"/>
          <w:lang w:val="el-GR"/>
        </w:rPr>
        <w:t>, στον ειδικό στόχο «………………..», Εθνικό Στόχο « ....................»</w:t>
      </w:r>
      <w:r w:rsidRPr="000974D0">
        <w:rPr>
          <w:rFonts w:ascii="Tahoma" w:hAnsi="Tahoma" w:cs="Tahoma"/>
          <w:sz w:val="20"/>
          <w:lang w:val="el-GR"/>
        </w:rPr>
        <w:t xml:space="preserve">, ολοκληρώθηκε ως προς το φυσικό αντικείμενο, οριστικοποιήθηκε το αντίστοιχο οικονομικό αντικείμενο και έχει διασφαλιστεί το λειτουργικό αποτέλεσμά της σύμφωνα με τους όρους της </w:t>
      </w:r>
      <w:r w:rsidR="006A636E">
        <w:rPr>
          <w:rFonts w:ascii="Tahoma" w:hAnsi="Tahoma" w:cs="Tahoma"/>
          <w:sz w:val="20"/>
          <w:lang w:val="el-GR"/>
        </w:rPr>
        <w:t>Συμφωνίας Επιδότησης</w:t>
      </w:r>
      <w:r w:rsidRPr="000974D0">
        <w:rPr>
          <w:rFonts w:ascii="Tahoma" w:hAnsi="Tahoma" w:cs="Tahoma"/>
          <w:sz w:val="20"/>
          <w:lang w:val="el-GR"/>
        </w:rPr>
        <w:t xml:space="preserve">, όπως αυτή ισχύει. </w:t>
      </w:r>
    </w:p>
    <w:p w:rsidR="00753249" w:rsidRPr="000974D0" w:rsidRDefault="00753249" w:rsidP="004934B9">
      <w:pPr>
        <w:spacing w:before="120" w:after="240" w:line="264" w:lineRule="auto"/>
        <w:jc w:val="both"/>
        <w:rPr>
          <w:rFonts w:ascii="Tahoma" w:hAnsi="Tahoma" w:cs="Tahoma"/>
          <w:sz w:val="20"/>
          <w:lang w:val="el-GR"/>
        </w:rPr>
      </w:pPr>
      <w:r w:rsidRPr="000974D0">
        <w:rPr>
          <w:rFonts w:ascii="Tahoma" w:hAnsi="Tahoma" w:cs="Tahoma"/>
          <w:sz w:val="20"/>
          <w:lang w:val="el-GR"/>
        </w:rPr>
        <w:t xml:space="preserve">Τα στοιχεία ολοκλήρωσης του φυσικού και οικονομικού αντικειμένου της </w:t>
      </w:r>
      <w:r>
        <w:rPr>
          <w:rFonts w:ascii="Tahoma" w:hAnsi="Tahoma" w:cs="Tahoma"/>
          <w:sz w:val="20"/>
          <w:lang w:val="el-GR"/>
        </w:rPr>
        <w:t>Δράσης/Έργου</w:t>
      </w:r>
      <w:r w:rsidRPr="000974D0">
        <w:rPr>
          <w:rFonts w:ascii="Tahoma" w:hAnsi="Tahoma" w:cs="Tahoma"/>
          <w:sz w:val="20"/>
          <w:lang w:val="el-GR"/>
        </w:rPr>
        <w:t xml:space="preserve">, τα οποία δηλώνουμε ότι θα τηρηθούν στο φάκελο της </w:t>
      </w:r>
      <w:r>
        <w:rPr>
          <w:rFonts w:ascii="Tahoma" w:hAnsi="Tahoma" w:cs="Tahoma"/>
          <w:sz w:val="20"/>
          <w:lang w:val="el-GR"/>
        </w:rPr>
        <w:t>Δράσης/Έργου</w:t>
      </w:r>
      <w:r w:rsidRPr="000974D0">
        <w:rPr>
          <w:rFonts w:ascii="Tahoma" w:hAnsi="Tahoma" w:cs="Tahoma"/>
          <w:sz w:val="20"/>
          <w:lang w:val="el-GR"/>
        </w:rPr>
        <w:t xml:space="preserve"> για </w:t>
      </w:r>
      <w:r>
        <w:rPr>
          <w:rFonts w:ascii="Tahoma" w:hAnsi="Tahoma" w:cs="Tahoma"/>
          <w:sz w:val="20"/>
          <w:lang w:val="el-GR"/>
        </w:rPr>
        <w:t xml:space="preserve">το </w:t>
      </w:r>
      <w:r w:rsidRPr="000974D0">
        <w:rPr>
          <w:rFonts w:ascii="Tahoma" w:hAnsi="Tahoma" w:cs="Tahoma"/>
          <w:sz w:val="20"/>
          <w:lang w:val="el-GR"/>
        </w:rPr>
        <w:t xml:space="preserve">διάστημα </w:t>
      </w:r>
      <w:r>
        <w:rPr>
          <w:rFonts w:ascii="Tahoma" w:hAnsi="Tahoma" w:cs="Tahoma"/>
          <w:sz w:val="20"/>
          <w:lang w:val="el-GR"/>
        </w:rPr>
        <w:t xml:space="preserve">που </w:t>
      </w:r>
      <w:r w:rsidRPr="000974D0">
        <w:rPr>
          <w:rFonts w:ascii="Tahoma" w:hAnsi="Tahoma" w:cs="Tahoma"/>
          <w:sz w:val="20"/>
          <w:lang w:val="el-GR"/>
        </w:rPr>
        <w:t xml:space="preserve">θα οριστεί στην </w:t>
      </w:r>
      <w:r w:rsidRPr="00A77922">
        <w:rPr>
          <w:rFonts w:ascii="Tahoma" w:hAnsi="Tahoma" w:cs="Tahoma"/>
          <w:i/>
          <w:sz w:val="20"/>
          <w:lang w:val="el-GR"/>
        </w:rPr>
        <w:t xml:space="preserve">Απόφαση Ολοκλήρωσης της </w:t>
      </w:r>
      <w:r w:rsidRPr="007A1186">
        <w:rPr>
          <w:rFonts w:ascii="Tahoma" w:hAnsi="Tahoma" w:cs="Tahoma"/>
          <w:i/>
          <w:sz w:val="20"/>
          <w:lang w:val="el-GR"/>
        </w:rPr>
        <w:t>Δράσης/Έργου</w:t>
      </w:r>
      <w:r w:rsidRPr="000974D0">
        <w:rPr>
          <w:rFonts w:ascii="Tahoma" w:hAnsi="Tahoma" w:cs="Tahoma"/>
          <w:sz w:val="20"/>
          <w:lang w:val="el-GR"/>
        </w:rPr>
        <w:t xml:space="preserve"> που θα εκδοθεί από τη</w:t>
      </w:r>
      <w:r>
        <w:rPr>
          <w:rFonts w:ascii="Tahoma" w:hAnsi="Tahoma" w:cs="Tahoma"/>
          <w:sz w:val="20"/>
          <w:lang w:val="el-GR"/>
        </w:rPr>
        <w:t xml:space="preserve">ν </w:t>
      </w:r>
      <w:r w:rsidR="006A636E">
        <w:rPr>
          <w:rFonts w:ascii="Tahoma" w:hAnsi="Tahoma" w:cs="Tahoma"/>
          <w:sz w:val="20"/>
          <w:lang w:val="el-GR"/>
        </w:rPr>
        <w:t xml:space="preserve">Υπεύθυνη / </w:t>
      </w:r>
      <w:r>
        <w:rPr>
          <w:rFonts w:ascii="Tahoma" w:hAnsi="Tahoma" w:cs="Tahoma"/>
          <w:sz w:val="20"/>
          <w:lang w:val="el-GR"/>
        </w:rPr>
        <w:t>Εντεταλμένη Αρχή</w:t>
      </w:r>
      <w:r w:rsidRPr="00A77922">
        <w:rPr>
          <w:rFonts w:ascii="Tahoma" w:hAnsi="Tahoma" w:cs="Tahoma"/>
          <w:sz w:val="20"/>
          <w:lang w:val="el-GR"/>
        </w:rPr>
        <w:t>,</w:t>
      </w:r>
      <w:r w:rsidRPr="000974D0">
        <w:rPr>
          <w:rFonts w:ascii="Tahoma" w:hAnsi="Tahoma" w:cs="Tahoma"/>
          <w:sz w:val="20"/>
          <w:lang w:val="el-GR"/>
        </w:rPr>
        <w:t xml:space="preserve"> παρατίθενται στους παρακάτω πίνακες: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53249" w:rsidRPr="006A636E" w:rsidTr="00877479">
        <w:trPr>
          <w:trHeight w:val="293"/>
        </w:trPr>
        <w:tc>
          <w:tcPr>
            <w:tcW w:w="9356" w:type="dxa"/>
            <w:shd w:val="clear" w:color="auto" w:fill="D9D9D9"/>
          </w:tcPr>
          <w:p w:rsidR="00753249" w:rsidRPr="000974D0" w:rsidRDefault="00753249" w:rsidP="00B6646D">
            <w:pPr>
              <w:spacing w:before="120" w:line="264" w:lineRule="auto"/>
              <w:jc w:val="center"/>
              <w:rPr>
                <w:rFonts w:ascii="Tahoma" w:hAnsi="Tahoma" w:cs="Tahoma"/>
                <w:b/>
                <w:bCs/>
                <w:sz w:val="20"/>
                <w:lang w:val="el-GR" w:eastAsia="en-US"/>
              </w:rPr>
            </w:pPr>
            <w:r w:rsidRPr="000974D0">
              <w:rPr>
                <w:rFonts w:ascii="Tahoma" w:hAnsi="Tahoma" w:cs="Tahoma"/>
                <w:b/>
                <w:bCs/>
                <w:sz w:val="20"/>
                <w:lang w:val="el-GR" w:eastAsia="en-US"/>
              </w:rPr>
              <w:t xml:space="preserve">Περιγραφή Ολοκληρωμένου Φυσικού Αντικειμένου </w:t>
            </w:r>
            <w:r>
              <w:rPr>
                <w:rFonts w:ascii="Tahoma" w:hAnsi="Tahoma" w:cs="Tahoma"/>
                <w:b/>
                <w:bCs/>
                <w:sz w:val="20"/>
                <w:lang w:val="el-GR" w:eastAsia="en-US"/>
              </w:rPr>
              <w:t>Δράσης</w:t>
            </w:r>
            <w:r w:rsidRPr="000974D0">
              <w:rPr>
                <w:rFonts w:ascii="Tahoma" w:hAnsi="Tahoma" w:cs="Tahoma"/>
                <w:b/>
                <w:bCs/>
                <w:sz w:val="20"/>
                <w:lang w:val="el-GR" w:eastAsia="en-US"/>
              </w:rPr>
              <w:t xml:space="preserve"> και Αποτελέσματα</w:t>
            </w:r>
          </w:p>
        </w:tc>
      </w:tr>
      <w:tr w:rsidR="00753249" w:rsidRPr="006A636E" w:rsidTr="00A77922">
        <w:tc>
          <w:tcPr>
            <w:tcW w:w="9356" w:type="dxa"/>
          </w:tcPr>
          <w:p w:rsidR="006A636E" w:rsidRDefault="00753249" w:rsidP="000974D0">
            <w:pPr>
              <w:numPr>
                <w:ilvl w:val="0"/>
                <w:numId w:val="16"/>
              </w:num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/>
              </w:rPr>
            </w:pPr>
            <w:r w:rsidRPr="006A636E">
              <w:rPr>
                <w:rFonts w:ascii="Tahoma" w:hAnsi="Tahoma" w:cs="Tahoma"/>
                <w:sz w:val="20"/>
                <w:lang w:val="el-GR"/>
              </w:rPr>
              <w:t xml:space="preserve">ΣΥΝΟΠΤΙΚΗ ΠΕΡΙΓΡΑΦΗ ΟΛΟΚΛΗΡΩΜΕΝΟΥ ΦΥΣΙΚΟΥ ΑΝΤΙΚΕΙΜΕΝΟΥ ΔΡΑΣΗΣ, με αναφορά στα βασικά τεχνικά, λειτουργικά και λοιπά χαρακτηριστικά </w:t>
            </w:r>
            <w:r w:rsidR="006A636E">
              <w:rPr>
                <w:rFonts w:ascii="Tahoma" w:hAnsi="Tahoma" w:cs="Tahoma"/>
                <w:sz w:val="20"/>
                <w:lang w:val="el-GR"/>
              </w:rPr>
              <w:t>αυτής)</w:t>
            </w:r>
          </w:p>
          <w:p w:rsidR="006A636E" w:rsidRDefault="006A636E" w:rsidP="006A636E">
            <w:pPr>
              <w:spacing w:before="120" w:line="264" w:lineRule="auto"/>
              <w:ind w:left="360"/>
              <w:jc w:val="both"/>
              <w:rPr>
                <w:rFonts w:ascii="Tahoma" w:hAnsi="Tahoma" w:cs="Tahoma"/>
                <w:sz w:val="20"/>
                <w:lang w:val="el-GR"/>
              </w:rPr>
            </w:pPr>
          </w:p>
          <w:p w:rsidR="006A636E" w:rsidRDefault="006A636E" w:rsidP="006A636E">
            <w:pPr>
              <w:spacing w:before="120" w:line="264" w:lineRule="auto"/>
              <w:ind w:left="360"/>
              <w:jc w:val="both"/>
              <w:rPr>
                <w:rFonts w:ascii="Tahoma" w:hAnsi="Tahoma" w:cs="Tahoma"/>
                <w:sz w:val="20"/>
                <w:lang w:val="el-GR"/>
              </w:rPr>
            </w:pPr>
          </w:p>
          <w:p w:rsidR="00753249" w:rsidRPr="000974D0" w:rsidRDefault="00753249" w:rsidP="000974D0">
            <w:pPr>
              <w:numPr>
                <w:ilvl w:val="0"/>
                <w:numId w:val="16"/>
              </w:num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/>
              </w:rPr>
            </w:pPr>
            <w:r w:rsidRPr="000974D0">
              <w:rPr>
                <w:rFonts w:ascii="Tahoma" w:hAnsi="Tahoma" w:cs="Tahoma"/>
                <w:sz w:val="20"/>
                <w:lang w:val="el-GR"/>
              </w:rPr>
              <w:t xml:space="preserve">ΠΑΡΑΔΟΤΕΑ </w:t>
            </w:r>
            <w:r>
              <w:rPr>
                <w:rFonts w:ascii="Tahoma" w:hAnsi="Tahoma" w:cs="Tahoma"/>
                <w:sz w:val="20"/>
                <w:lang w:val="el-GR"/>
              </w:rPr>
              <w:t>ΔΡΑΣΗΣ/ΕΡΓΟΥ</w:t>
            </w:r>
            <w:r w:rsidRPr="000974D0">
              <w:rPr>
                <w:rFonts w:ascii="Tahoma" w:hAnsi="Tahoma" w:cs="Tahoma"/>
                <w:sz w:val="20"/>
                <w:lang w:val="el-GR"/>
              </w:rPr>
              <w:t xml:space="preserve"> με ειδική αναφορά στα παραδοτέα κάθε </w:t>
            </w:r>
            <w:r w:rsidRPr="00A8134B">
              <w:rPr>
                <w:rFonts w:ascii="Tahoma" w:hAnsi="Tahoma" w:cs="Tahoma"/>
                <w:sz w:val="20"/>
                <w:lang w:val="el-GR"/>
              </w:rPr>
              <w:t>έργου.</w:t>
            </w:r>
          </w:p>
          <w:p w:rsidR="00753249" w:rsidRPr="000974D0" w:rsidRDefault="00753249" w:rsidP="000974D0">
            <w:p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/>
              </w:rPr>
            </w:pPr>
          </w:p>
          <w:p w:rsidR="00753249" w:rsidRPr="000974D0" w:rsidRDefault="00753249" w:rsidP="000974D0">
            <w:pPr>
              <w:numPr>
                <w:ilvl w:val="0"/>
                <w:numId w:val="16"/>
              </w:num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/>
              </w:rPr>
            </w:pPr>
            <w:r w:rsidRPr="000974D0">
              <w:rPr>
                <w:rFonts w:ascii="Tahoma" w:hAnsi="Tahoma" w:cs="Tahoma"/>
                <w:sz w:val="20"/>
                <w:lang w:val="el-GR"/>
              </w:rPr>
              <w:t xml:space="preserve">ΑΠΟΤΕΛΕΣΜΑΤΑ </w:t>
            </w:r>
            <w:r>
              <w:rPr>
                <w:rFonts w:ascii="Tahoma" w:hAnsi="Tahoma" w:cs="Tahoma"/>
                <w:sz w:val="20"/>
                <w:lang w:val="el-GR"/>
              </w:rPr>
              <w:t xml:space="preserve">ΔΡΑΣΗΣ/ΕΡΓΟΥ: </w:t>
            </w:r>
            <w:r w:rsidRPr="000974D0">
              <w:rPr>
                <w:rFonts w:ascii="Tahoma" w:hAnsi="Tahoma" w:cs="Tahoma"/>
                <w:sz w:val="20"/>
                <w:lang w:val="el-GR"/>
              </w:rPr>
              <w:t>αποτύπωση της πραγματοπ</w:t>
            </w:r>
            <w:r>
              <w:rPr>
                <w:rFonts w:ascii="Tahoma" w:hAnsi="Tahoma" w:cs="Tahoma"/>
                <w:sz w:val="20"/>
                <w:lang w:val="el-GR"/>
              </w:rPr>
              <w:t>ο</w:t>
            </w:r>
            <w:r w:rsidRPr="000974D0">
              <w:rPr>
                <w:rFonts w:ascii="Tahoma" w:hAnsi="Tahoma" w:cs="Tahoma"/>
                <w:sz w:val="20"/>
                <w:lang w:val="el-GR"/>
              </w:rPr>
              <w:t xml:space="preserve">ιηθείσας τιμής του/των  δείκτη/δεικτών της </w:t>
            </w:r>
            <w:r>
              <w:rPr>
                <w:rFonts w:ascii="Tahoma" w:hAnsi="Tahoma" w:cs="Tahoma"/>
                <w:sz w:val="20"/>
                <w:lang w:val="el-GR"/>
              </w:rPr>
              <w:t>Δράσης</w:t>
            </w:r>
            <w:r w:rsidRPr="000974D0">
              <w:rPr>
                <w:rFonts w:ascii="Tahoma" w:hAnsi="Tahoma" w:cs="Tahoma"/>
                <w:sz w:val="20"/>
                <w:lang w:val="el-GR"/>
              </w:rPr>
              <w:t>, όπως αποτυπώνονται στη</w:t>
            </w:r>
            <w:r w:rsidR="00516285">
              <w:rPr>
                <w:rFonts w:ascii="Tahoma" w:hAnsi="Tahoma" w:cs="Tahoma"/>
                <w:sz w:val="20"/>
                <w:lang w:val="el-GR"/>
              </w:rPr>
              <w:t xml:space="preserve"> Συμφωνία </w:t>
            </w:r>
            <w:r w:rsidR="006A636E">
              <w:rPr>
                <w:rFonts w:ascii="Tahoma" w:hAnsi="Tahoma" w:cs="Tahoma"/>
                <w:sz w:val="20"/>
                <w:lang w:val="el-GR"/>
              </w:rPr>
              <w:t xml:space="preserve">Επιδότησης / </w:t>
            </w:r>
            <w:r w:rsidR="00516285">
              <w:rPr>
                <w:rFonts w:ascii="Tahoma" w:hAnsi="Tahoma" w:cs="Tahoma"/>
                <w:sz w:val="20"/>
                <w:lang w:val="el-GR"/>
              </w:rPr>
              <w:t xml:space="preserve">Απόφαση Ένταξης (κοινοί και ειδικοί δείκτες, εφόσον </w:t>
            </w:r>
            <w:r w:rsidRPr="000974D0">
              <w:rPr>
                <w:rFonts w:ascii="Tahoma" w:hAnsi="Tahoma" w:cs="Tahoma"/>
                <w:sz w:val="20"/>
                <w:lang w:val="el-GR"/>
              </w:rPr>
              <w:t>περιλαμβάνονται στο ΤΔ</w:t>
            </w:r>
            <w:r>
              <w:rPr>
                <w:rFonts w:ascii="Tahoma" w:hAnsi="Tahoma" w:cs="Tahoma"/>
                <w:sz w:val="20"/>
                <w:lang w:val="el-GR"/>
              </w:rPr>
              <w:t>Δ</w:t>
            </w:r>
            <w:r w:rsidR="006A636E">
              <w:rPr>
                <w:rFonts w:ascii="Tahoma" w:hAnsi="Tahoma" w:cs="Tahoma"/>
                <w:sz w:val="20"/>
                <w:lang w:val="el-GR"/>
              </w:rPr>
              <w:t>)</w:t>
            </w:r>
            <w:r>
              <w:rPr>
                <w:rFonts w:ascii="Tahoma" w:hAnsi="Tahoma" w:cs="Tahoma"/>
                <w:sz w:val="20"/>
                <w:lang w:val="el-GR"/>
              </w:rPr>
              <w:t>.</w:t>
            </w:r>
          </w:p>
          <w:p w:rsidR="00753249" w:rsidRPr="000974D0" w:rsidRDefault="00753249" w:rsidP="000974D0">
            <w:pPr>
              <w:pStyle w:val="ListParagraph"/>
              <w:spacing w:line="264" w:lineRule="auto"/>
              <w:rPr>
                <w:rFonts w:ascii="Tahoma" w:hAnsi="Tahoma" w:cs="Tahoma"/>
                <w:sz w:val="20"/>
                <w:lang w:val="el-GR"/>
              </w:rPr>
            </w:pPr>
          </w:p>
          <w:p w:rsidR="00753249" w:rsidRPr="000974D0" w:rsidRDefault="00753249" w:rsidP="000974D0">
            <w:pPr>
              <w:pStyle w:val="ListParagraph"/>
              <w:spacing w:line="264" w:lineRule="auto"/>
              <w:rPr>
                <w:rFonts w:ascii="Tahoma" w:hAnsi="Tahoma" w:cs="Tahoma"/>
                <w:sz w:val="20"/>
                <w:lang w:val="el-GR"/>
              </w:rPr>
            </w:pPr>
          </w:p>
          <w:p w:rsidR="00753249" w:rsidRDefault="00753249" w:rsidP="000974D0">
            <w:pPr>
              <w:numPr>
                <w:ilvl w:val="0"/>
                <w:numId w:val="16"/>
              </w:num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/>
              </w:rPr>
            </w:pPr>
            <w:r w:rsidRPr="000974D0">
              <w:rPr>
                <w:rFonts w:ascii="Tahoma" w:hAnsi="Tahoma" w:cs="Tahoma"/>
                <w:sz w:val="20"/>
                <w:lang w:val="el-GR"/>
              </w:rPr>
              <w:t>ΑΝΑΦΟΡΑ ΣΤΑ ΜΕΤΡΑ ΠΟΥ ΕΧΟΥΝ ΛΗΦΘΕΙ, ώστε να διασφαλίζεται το λειτουργικό αποτέλεσμα /</w:t>
            </w:r>
            <w:r>
              <w:rPr>
                <w:rFonts w:ascii="Tahoma" w:hAnsi="Tahoma" w:cs="Tahoma"/>
                <w:sz w:val="20"/>
                <w:lang w:val="el-GR"/>
              </w:rPr>
              <w:t xml:space="preserve">η </w:t>
            </w:r>
            <w:r w:rsidRPr="000974D0">
              <w:rPr>
                <w:rFonts w:ascii="Tahoma" w:hAnsi="Tahoma" w:cs="Tahoma"/>
                <w:sz w:val="20"/>
                <w:lang w:val="el-GR"/>
              </w:rPr>
              <w:t xml:space="preserve">αξιοποίηση  της </w:t>
            </w:r>
            <w:r>
              <w:rPr>
                <w:rFonts w:ascii="Tahoma" w:hAnsi="Tahoma" w:cs="Tahoma"/>
                <w:sz w:val="20"/>
                <w:lang w:val="el-GR"/>
              </w:rPr>
              <w:t>Δράσης/Έργου</w:t>
            </w:r>
            <w:r w:rsidRPr="000974D0">
              <w:rPr>
                <w:rFonts w:ascii="Tahoma" w:hAnsi="Tahoma" w:cs="Tahoma"/>
                <w:sz w:val="20"/>
                <w:lang w:val="el-GR"/>
              </w:rPr>
              <w:t xml:space="preserve">. </w:t>
            </w:r>
          </w:p>
          <w:p w:rsidR="006A636E" w:rsidRDefault="006A636E" w:rsidP="006A636E">
            <w:pPr>
              <w:spacing w:before="120" w:line="264" w:lineRule="auto"/>
              <w:ind w:left="360"/>
              <w:jc w:val="both"/>
              <w:rPr>
                <w:rFonts w:ascii="Tahoma" w:hAnsi="Tahoma" w:cs="Tahoma"/>
                <w:sz w:val="20"/>
                <w:lang w:val="el-GR"/>
              </w:rPr>
            </w:pPr>
          </w:p>
          <w:p w:rsidR="00753249" w:rsidRDefault="00753249" w:rsidP="004934B9">
            <w:p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/>
              </w:rPr>
            </w:pPr>
          </w:p>
          <w:p w:rsidR="00753249" w:rsidRPr="000974D0" w:rsidRDefault="00753249" w:rsidP="004934B9">
            <w:p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/>
              </w:rPr>
            </w:pPr>
          </w:p>
        </w:tc>
      </w:tr>
    </w:tbl>
    <w:p w:rsidR="00753249" w:rsidRPr="000974D0" w:rsidRDefault="00753249" w:rsidP="000974D0">
      <w:pPr>
        <w:spacing w:before="120" w:line="264" w:lineRule="auto"/>
        <w:jc w:val="both"/>
        <w:rPr>
          <w:rFonts w:ascii="Tahoma" w:hAnsi="Tahoma" w:cs="Tahoma"/>
          <w:sz w:val="20"/>
          <w:lang w:val="el-G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53249" w:rsidRPr="000974D0" w:rsidTr="004934B9">
        <w:trPr>
          <w:trHeight w:val="353"/>
        </w:trPr>
        <w:tc>
          <w:tcPr>
            <w:tcW w:w="9356" w:type="dxa"/>
            <w:shd w:val="clear" w:color="auto" w:fill="D9D9D9"/>
            <w:vAlign w:val="center"/>
          </w:tcPr>
          <w:p w:rsidR="00753249" w:rsidRPr="000974D0" w:rsidRDefault="00753249" w:rsidP="00A829DD">
            <w:pPr>
              <w:spacing w:before="120" w:line="264" w:lineRule="auto"/>
              <w:jc w:val="center"/>
              <w:rPr>
                <w:rFonts w:ascii="Tahoma" w:hAnsi="Tahoma" w:cs="Tahoma"/>
                <w:b/>
                <w:bCs/>
                <w:sz w:val="20"/>
                <w:lang w:val="el-GR" w:eastAsia="en-US"/>
              </w:rPr>
            </w:pPr>
            <w:r w:rsidRPr="000974D0">
              <w:rPr>
                <w:rFonts w:ascii="Tahoma" w:hAnsi="Tahoma" w:cs="Tahoma"/>
                <w:b/>
                <w:bCs/>
                <w:sz w:val="20"/>
                <w:lang w:val="el-GR" w:eastAsia="en-US"/>
              </w:rPr>
              <w:t xml:space="preserve">Οικονομικό Αντικείμενο </w:t>
            </w:r>
            <w:r>
              <w:rPr>
                <w:rFonts w:ascii="Tahoma" w:hAnsi="Tahoma" w:cs="Tahoma"/>
                <w:b/>
                <w:bCs/>
                <w:sz w:val="20"/>
                <w:lang w:val="el-GR" w:eastAsia="en-US"/>
              </w:rPr>
              <w:t>Δράσης</w:t>
            </w:r>
            <w:r w:rsidRPr="000974D0">
              <w:rPr>
                <w:rFonts w:ascii="Tahoma" w:hAnsi="Tahoma" w:cs="Tahoma"/>
                <w:b/>
                <w:bCs/>
                <w:sz w:val="20"/>
                <w:lang w:val="el-GR" w:eastAsia="en-US"/>
              </w:rPr>
              <w:t xml:space="preserve"> </w:t>
            </w:r>
          </w:p>
        </w:tc>
      </w:tr>
      <w:tr w:rsidR="00753249" w:rsidRPr="006A636E" w:rsidTr="004934B9">
        <w:tc>
          <w:tcPr>
            <w:tcW w:w="9356" w:type="dxa"/>
          </w:tcPr>
          <w:p w:rsidR="00753249" w:rsidRPr="000974D0" w:rsidRDefault="00753249" w:rsidP="000974D0">
            <w:p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/>
              </w:rPr>
            </w:pPr>
            <w:r w:rsidRPr="000974D0">
              <w:rPr>
                <w:rFonts w:ascii="Tahoma" w:hAnsi="Tahoma" w:cs="Tahoma"/>
                <w:sz w:val="20"/>
                <w:lang w:val="el-GR"/>
              </w:rPr>
              <w:t xml:space="preserve">Το οριστικοποιημένο οικονομικό αντικείμενο της </w:t>
            </w:r>
            <w:r>
              <w:rPr>
                <w:rFonts w:ascii="Tahoma" w:hAnsi="Tahoma" w:cs="Tahoma"/>
                <w:sz w:val="20"/>
                <w:lang w:val="el-GR"/>
              </w:rPr>
              <w:t>Δράσης</w:t>
            </w:r>
            <w:r w:rsidRPr="000974D0">
              <w:rPr>
                <w:rFonts w:ascii="Tahoma" w:hAnsi="Tahoma" w:cs="Tahoma"/>
                <w:sz w:val="20"/>
                <w:lang w:val="el-GR"/>
              </w:rPr>
              <w:t xml:space="preserve"> ανέρχεται σε ……………. ευρώ (συμπεριλαμβανομένου του Φ.Π.Α., εφόσον αποτελεί επιλέξιμη δαπάνη). </w:t>
            </w:r>
          </w:p>
          <w:p w:rsidR="00753249" w:rsidRPr="000974D0" w:rsidRDefault="00753249" w:rsidP="000974D0">
            <w:pPr>
              <w:spacing w:before="120" w:line="264" w:lineRule="auto"/>
              <w:jc w:val="both"/>
              <w:rPr>
                <w:rFonts w:ascii="Tahoma" w:hAnsi="Tahoma" w:cs="Tahoma"/>
                <w:sz w:val="20"/>
                <w:lang w:val="el-GR" w:eastAsia="en-US"/>
              </w:rPr>
            </w:pPr>
          </w:p>
        </w:tc>
      </w:tr>
    </w:tbl>
    <w:p w:rsidR="00753249" w:rsidRPr="000974D0" w:rsidRDefault="00753249" w:rsidP="000974D0">
      <w:pPr>
        <w:spacing w:before="120" w:line="264" w:lineRule="auto"/>
        <w:jc w:val="both"/>
        <w:rPr>
          <w:rFonts w:ascii="Tahoma" w:hAnsi="Tahoma" w:cs="Tahoma"/>
          <w:sz w:val="20"/>
          <w:lang w:val="el-G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1843"/>
        <w:gridCol w:w="1843"/>
        <w:gridCol w:w="2551"/>
      </w:tblGrid>
      <w:tr w:rsidR="00753249" w:rsidRPr="006A636E" w:rsidTr="00B132ED">
        <w:trPr>
          <w:trHeight w:val="436"/>
          <w:tblHeader/>
        </w:trPr>
        <w:tc>
          <w:tcPr>
            <w:tcW w:w="9356" w:type="dxa"/>
            <w:gridSpan w:val="5"/>
            <w:shd w:val="clear" w:color="auto" w:fill="D9D9D9"/>
            <w:vAlign w:val="center"/>
          </w:tcPr>
          <w:p w:rsidR="00753249" w:rsidRPr="000974D0" w:rsidRDefault="00753249" w:rsidP="006E1AB4">
            <w:pPr>
              <w:pStyle w:val="BodyTextIndent"/>
              <w:spacing w:line="264" w:lineRule="auto"/>
              <w:ind w:left="0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0974D0">
              <w:rPr>
                <w:rFonts w:ascii="Tahoma" w:hAnsi="Tahoma" w:cs="Tahoma"/>
                <w:b/>
                <w:sz w:val="20"/>
              </w:rPr>
              <w:t xml:space="preserve">Στοιχεία Πιστοποίησης Φυσικού </w:t>
            </w:r>
            <w:r>
              <w:rPr>
                <w:rFonts w:ascii="Tahoma" w:hAnsi="Tahoma" w:cs="Tahoma"/>
                <w:b/>
                <w:sz w:val="20"/>
              </w:rPr>
              <w:t>κ</w:t>
            </w:r>
            <w:r w:rsidRPr="000974D0">
              <w:rPr>
                <w:rFonts w:ascii="Tahoma" w:hAnsi="Tahoma" w:cs="Tahoma"/>
                <w:b/>
                <w:sz w:val="20"/>
              </w:rPr>
              <w:t xml:space="preserve">αι Οικονομικού Αντικείμενου </w:t>
            </w:r>
            <w:r>
              <w:rPr>
                <w:rFonts w:ascii="Tahoma" w:hAnsi="Tahoma" w:cs="Tahoma"/>
                <w:b/>
                <w:sz w:val="20"/>
              </w:rPr>
              <w:t>Δράσης</w:t>
            </w:r>
          </w:p>
        </w:tc>
      </w:tr>
      <w:tr w:rsidR="00753249" w:rsidRPr="004934B9" w:rsidTr="004934B9">
        <w:trPr>
          <w:trHeight w:val="1044"/>
          <w:tblHeader/>
        </w:trPr>
        <w:tc>
          <w:tcPr>
            <w:tcW w:w="851" w:type="dxa"/>
            <w:vAlign w:val="center"/>
          </w:tcPr>
          <w:p w:rsidR="00753249" w:rsidRPr="004934B9" w:rsidRDefault="00753249" w:rsidP="000974D0">
            <w:pPr>
              <w:pStyle w:val="BodyTextIndent"/>
              <w:spacing w:line="264" w:lineRule="auto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 w:rsidRPr="004934B9">
              <w:rPr>
                <w:rFonts w:ascii="Tahoma" w:hAnsi="Tahoma" w:cs="Tahoma"/>
                <w:sz w:val="20"/>
              </w:rPr>
              <w:t xml:space="preserve">Α/Α </w:t>
            </w:r>
            <w:r w:rsidRPr="00A8134B">
              <w:rPr>
                <w:rFonts w:ascii="Tahoma" w:hAnsi="Tahoma" w:cs="Tahoma"/>
                <w:sz w:val="20"/>
              </w:rPr>
              <w:t>Έργου</w:t>
            </w:r>
          </w:p>
        </w:tc>
        <w:tc>
          <w:tcPr>
            <w:tcW w:w="2268" w:type="dxa"/>
            <w:vAlign w:val="center"/>
          </w:tcPr>
          <w:p w:rsidR="00753249" w:rsidRPr="004934B9" w:rsidRDefault="00753249" w:rsidP="000974D0">
            <w:pPr>
              <w:pStyle w:val="BodyTextIndent"/>
              <w:spacing w:line="264" w:lineRule="auto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 w:rsidRPr="00A8134B">
              <w:rPr>
                <w:rFonts w:ascii="Tahoma" w:hAnsi="Tahoma" w:cs="Tahoma"/>
                <w:sz w:val="20"/>
              </w:rPr>
              <w:t>Τίτλος Έργου</w:t>
            </w:r>
          </w:p>
        </w:tc>
        <w:tc>
          <w:tcPr>
            <w:tcW w:w="3686" w:type="dxa"/>
            <w:gridSpan w:val="2"/>
            <w:vAlign w:val="center"/>
          </w:tcPr>
          <w:p w:rsidR="00753249" w:rsidRPr="004934B9" w:rsidRDefault="00753249" w:rsidP="000974D0">
            <w:pPr>
              <w:pStyle w:val="BodyTextIndent"/>
              <w:spacing w:line="264" w:lineRule="auto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 w:rsidRPr="004934B9">
              <w:rPr>
                <w:rFonts w:ascii="Tahoma" w:hAnsi="Tahoma" w:cs="Tahoma"/>
                <w:sz w:val="20"/>
              </w:rPr>
              <w:t>Ημερομηνία Πιστοποίησης / Διοικητικής Αποτίμησης Φυσικού και Οικονομικού Αντικειμένου</w:t>
            </w:r>
          </w:p>
        </w:tc>
        <w:tc>
          <w:tcPr>
            <w:tcW w:w="2551" w:type="dxa"/>
            <w:vAlign w:val="center"/>
          </w:tcPr>
          <w:p w:rsidR="00753249" w:rsidRPr="004934B9" w:rsidRDefault="00753249" w:rsidP="004934B9">
            <w:pPr>
              <w:pStyle w:val="BodyTextIndent"/>
              <w:spacing w:line="264" w:lineRule="auto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 w:rsidRPr="004934B9">
              <w:rPr>
                <w:rFonts w:ascii="Tahoma" w:hAnsi="Tahoma" w:cs="Tahoma"/>
                <w:sz w:val="20"/>
              </w:rPr>
              <w:t xml:space="preserve">Αποδεικτικό </w:t>
            </w:r>
            <w:r>
              <w:rPr>
                <w:rFonts w:ascii="Tahoma" w:hAnsi="Tahoma" w:cs="Tahoma"/>
                <w:sz w:val="20"/>
              </w:rPr>
              <w:t>έ</w:t>
            </w:r>
            <w:r w:rsidRPr="004934B9">
              <w:rPr>
                <w:rFonts w:ascii="Tahoma" w:hAnsi="Tahoma" w:cs="Tahoma"/>
                <w:sz w:val="20"/>
              </w:rPr>
              <w:t>γγρ</w:t>
            </w:r>
            <w:r>
              <w:rPr>
                <w:rFonts w:ascii="Tahoma" w:hAnsi="Tahoma" w:cs="Tahoma"/>
                <w:sz w:val="20"/>
              </w:rPr>
              <w:t>α</w:t>
            </w:r>
            <w:r w:rsidRPr="004934B9">
              <w:rPr>
                <w:rFonts w:ascii="Tahoma" w:hAnsi="Tahoma" w:cs="Tahoma"/>
                <w:sz w:val="20"/>
              </w:rPr>
              <w:t xml:space="preserve">φο </w:t>
            </w:r>
            <w:r>
              <w:rPr>
                <w:rFonts w:ascii="Tahoma" w:hAnsi="Tahoma" w:cs="Tahoma"/>
                <w:sz w:val="20"/>
              </w:rPr>
              <w:t>π</w:t>
            </w:r>
            <w:r w:rsidRPr="004934B9">
              <w:rPr>
                <w:rFonts w:ascii="Tahoma" w:hAnsi="Tahoma" w:cs="Tahoma"/>
                <w:sz w:val="20"/>
              </w:rPr>
              <w:t xml:space="preserve">ιστοποίησης </w:t>
            </w:r>
          </w:p>
        </w:tc>
      </w:tr>
      <w:tr w:rsidR="00753249" w:rsidRPr="000974D0" w:rsidTr="004934B9">
        <w:trPr>
          <w:trHeight w:val="439"/>
        </w:trPr>
        <w:tc>
          <w:tcPr>
            <w:tcW w:w="851" w:type="dxa"/>
            <w:vMerge w:val="restart"/>
            <w:vAlign w:val="center"/>
          </w:tcPr>
          <w:p w:rsidR="00753249" w:rsidRPr="000974D0" w:rsidRDefault="00753249" w:rsidP="000974D0">
            <w:pPr>
              <w:pStyle w:val="BodyTextIndent"/>
              <w:numPr>
                <w:ilvl w:val="0"/>
                <w:numId w:val="17"/>
              </w:numPr>
              <w:spacing w:line="264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Φυσικό Αντικείμενο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0974D0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(3)</w:t>
            </w:r>
          </w:p>
        </w:tc>
      </w:tr>
      <w:tr w:rsidR="00753249" w:rsidRPr="000974D0" w:rsidTr="004934B9">
        <w:trPr>
          <w:trHeight w:val="416"/>
        </w:trPr>
        <w:tc>
          <w:tcPr>
            <w:tcW w:w="851" w:type="dxa"/>
            <w:vMerge/>
            <w:vAlign w:val="center"/>
          </w:tcPr>
          <w:p w:rsidR="00753249" w:rsidRPr="000974D0" w:rsidRDefault="00753249" w:rsidP="000974D0">
            <w:pPr>
              <w:numPr>
                <w:ilvl w:val="0"/>
                <w:numId w:val="17"/>
              </w:numPr>
              <w:spacing w:line="264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268" w:type="dxa"/>
            <w:vMerge/>
            <w:vAlign w:val="center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Οικονομικό Αντικείμενο (2)</w:t>
            </w: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(4)</w:t>
            </w:r>
          </w:p>
        </w:tc>
      </w:tr>
      <w:tr w:rsidR="00753249" w:rsidRPr="000974D0" w:rsidTr="004934B9">
        <w:trPr>
          <w:trHeight w:val="408"/>
        </w:trPr>
        <w:tc>
          <w:tcPr>
            <w:tcW w:w="851" w:type="dxa"/>
            <w:vMerge w:val="restart"/>
            <w:vAlign w:val="center"/>
          </w:tcPr>
          <w:p w:rsidR="00753249" w:rsidRPr="000974D0" w:rsidRDefault="00753249" w:rsidP="000974D0">
            <w:pPr>
              <w:pStyle w:val="BodyTextIndent"/>
              <w:numPr>
                <w:ilvl w:val="0"/>
                <w:numId w:val="17"/>
              </w:numPr>
              <w:spacing w:line="264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Φυσικό Αντικείμενο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0974D0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(3)</w:t>
            </w:r>
          </w:p>
        </w:tc>
      </w:tr>
      <w:tr w:rsidR="00753249" w:rsidRPr="000974D0" w:rsidTr="004934B9">
        <w:trPr>
          <w:trHeight w:val="560"/>
        </w:trPr>
        <w:tc>
          <w:tcPr>
            <w:tcW w:w="851" w:type="dxa"/>
            <w:vMerge/>
            <w:vAlign w:val="center"/>
          </w:tcPr>
          <w:p w:rsidR="00753249" w:rsidRPr="000974D0" w:rsidRDefault="00753249" w:rsidP="000974D0">
            <w:pPr>
              <w:numPr>
                <w:ilvl w:val="0"/>
                <w:numId w:val="17"/>
              </w:numPr>
              <w:spacing w:line="264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268" w:type="dxa"/>
            <w:vMerge/>
            <w:vAlign w:val="center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Οικονομικό Αντικείμενο (2)</w:t>
            </w: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(4)</w:t>
            </w:r>
          </w:p>
        </w:tc>
      </w:tr>
      <w:tr w:rsidR="00753249" w:rsidRPr="000974D0" w:rsidTr="004934B9">
        <w:trPr>
          <w:trHeight w:val="351"/>
        </w:trPr>
        <w:tc>
          <w:tcPr>
            <w:tcW w:w="851" w:type="dxa"/>
            <w:vMerge w:val="restart"/>
            <w:vAlign w:val="center"/>
          </w:tcPr>
          <w:p w:rsidR="00753249" w:rsidRPr="000974D0" w:rsidRDefault="00753249" w:rsidP="000974D0">
            <w:pPr>
              <w:pStyle w:val="BodyTextIndent"/>
              <w:numPr>
                <w:ilvl w:val="0"/>
                <w:numId w:val="17"/>
              </w:numPr>
              <w:spacing w:line="264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Φυσικό Αντικείμενο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0974D0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(3)</w:t>
            </w:r>
          </w:p>
        </w:tc>
      </w:tr>
      <w:tr w:rsidR="00753249" w:rsidRPr="000974D0" w:rsidTr="004934B9">
        <w:trPr>
          <w:trHeight w:val="361"/>
        </w:trPr>
        <w:tc>
          <w:tcPr>
            <w:tcW w:w="851" w:type="dxa"/>
            <w:vMerge/>
            <w:vAlign w:val="center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268" w:type="dxa"/>
            <w:vMerge/>
            <w:vAlign w:val="center"/>
          </w:tcPr>
          <w:p w:rsidR="00753249" w:rsidRPr="000974D0" w:rsidRDefault="00753249" w:rsidP="000974D0">
            <w:pPr>
              <w:spacing w:line="264" w:lineRule="auto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Οικονομικό Αντικείμενο (2)</w:t>
            </w:r>
          </w:p>
        </w:tc>
        <w:tc>
          <w:tcPr>
            <w:tcW w:w="1843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753249" w:rsidRPr="000974D0" w:rsidRDefault="00753249" w:rsidP="000974D0">
            <w:pPr>
              <w:pStyle w:val="BodyTextIndent"/>
              <w:spacing w:line="264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974D0">
              <w:rPr>
                <w:rFonts w:ascii="Tahoma" w:hAnsi="Tahoma" w:cs="Tahoma"/>
                <w:sz w:val="20"/>
              </w:rPr>
              <w:t>(4)</w:t>
            </w:r>
          </w:p>
        </w:tc>
      </w:tr>
    </w:tbl>
    <w:p w:rsidR="00753249" w:rsidRPr="004934B9" w:rsidRDefault="00753249" w:rsidP="004934B9">
      <w:pPr>
        <w:tabs>
          <w:tab w:val="left" w:pos="284"/>
        </w:tabs>
        <w:spacing w:before="60" w:line="264" w:lineRule="auto"/>
        <w:ind w:left="284" w:hanging="284"/>
        <w:jc w:val="both"/>
        <w:rPr>
          <w:rFonts w:ascii="Tahoma" w:hAnsi="Tahoma" w:cs="Tahoma"/>
          <w:sz w:val="16"/>
          <w:lang w:val="el-GR"/>
        </w:rPr>
      </w:pPr>
      <w:r w:rsidRPr="004934B9">
        <w:rPr>
          <w:rFonts w:ascii="Tahoma" w:hAnsi="Tahoma" w:cs="Tahoma"/>
          <w:sz w:val="16"/>
          <w:lang w:val="el-GR"/>
        </w:rPr>
        <w:t xml:space="preserve">(1) </w:t>
      </w:r>
      <w:r w:rsidRPr="004934B9">
        <w:rPr>
          <w:rFonts w:ascii="Tahoma" w:hAnsi="Tahoma" w:cs="Tahoma"/>
          <w:sz w:val="16"/>
          <w:lang w:val="el-GR"/>
        </w:rPr>
        <w:tab/>
        <w:t>Αναγράφεται η  ημερομηνία του εγγράφου  που πιστοποιεί τη φυσική περάτωσή του</w:t>
      </w:r>
      <w:r>
        <w:rPr>
          <w:rFonts w:ascii="Tahoma" w:hAnsi="Tahoma" w:cs="Tahoma"/>
          <w:sz w:val="16"/>
          <w:lang w:val="el-GR"/>
        </w:rPr>
        <w:t>.</w:t>
      </w:r>
    </w:p>
    <w:p w:rsidR="00753249" w:rsidRPr="004934B9" w:rsidRDefault="00753249" w:rsidP="004934B9">
      <w:pPr>
        <w:tabs>
          <w:tab w:val="left" w:pos="284"/>
        </w:tabs>
        <w:spacing w:before="60" w:line="264" w:lineRule="auto"/>
        <w:ind w:left="284" w:hanging="284"/>
        <w:jc w:val="both"/>
        <w:rPr>
          <w:rFonts w:ascii="Tahoma" w:hAnsi="Tahoma" w:cs="Tahoma"/>
          <w:sz w:val="16"/>
          <w:lang w:val="el-GR"/>
        </w:rPr>
      </w:pPr>
      <w:r w:rsidRPr="004934B9">
        <w:rPr>
          <w:rFonts w:ascii="Tahoma" w:hAnsi="Tahoma" w:cs="Tahoma"/>
          <w:sz w:val="16"/>
          <w:lang w:val="el-GR"/>
        </w:rPr>
        <w:t xml:space="preserve">(2) </w:t>
      </w:r>
      <w:r>
        <w:rPr>
          <w:rFonts w:ascii="Tahoma" w:hAnsi="Tahoma" w:cs="Tahoma"/>
          <w:sz w:val="16"/>
          <w:lang w:val="el-GR"/>
        </w:rPr>
        <w:tab/>
      </w:r>
      <w:r w:rsidRPr="004934B9">
        <w:rPr>
          <w:rFonts w:ascii="Tahoma" w:hAnsi="Tahoma" w:cs="Tahoma"/>
          <w:sz w:val="16"/>
          <w:lang w:val="el-GR"/>
        </w:rPr>
        <w:t xml:space="preserve">Αναγράφεται η ημερομηνία εκταμίευσης της τελευταίας πληρωμής από το λογαριασμό του </w:t>
      </w:r>
      <w:r>
        <w:rPr>
          <w:rFonts w:ascii="Tahoma" w:hAnsi="Tahoma" w:cs="Tahoma"/>
          <w:sz w:val="16"/>
          <w:lang w:val="el-GR"/>
        </w:rPr>
        <w:t>Δικαιούχου</w:t>
      </w:r>
      <w:r w:rsidRPr="004934B9">
        <w:rPr>
          <w:rFonts w:ascii="Tahoma" w:hAnsi="Tahoma" w:cs="Tahoma"/>
          <w:sz w:val="16"/>
          <w:lang w:val="el-GR"/>
        </w:rPr>
        <w:t xml:space="preserve">  στον λογαριασμό του δικαιούχου της πληρωμής</w:t>
      </w:r>
      <w:r>
        <w:rPr>
          <w:rFonts w:ascii="Tahoma" w:hAnsi="Tahoma" w:cs="Tahoma"/>
          <w:sz w:val="16"/>
          <w:lang w:val="el-GR"/>
        </w:rPr>
        <w:t xml:space="preserve"> (π.χ. ανάδοχος, ωφελούμενος, κλπ).</w:t>
      </w:r>
    </w:p>
    <w:p w:rsidR="00753249" w:rsidRPr="004934B9" w:rsidRDefault="00753249" w:rsidP="004934B9">
      <w:pPr>
        <w:tabs>
          <w:tab w:val="left" w:pos="284"/>
        </w:tabs>
        <w:spacing w:before="60" w:line="264" w:lineRule="auto"/>
        <w:ind w:left="284" w:hanging="284"/>
        <w:jc w:val="both"/>
        <w:rPr>
          <w:rFonts w:ascii="Tahoma" w:hAnsi="Tahoma" w:cs="Tahoma"/>
          <w:sz w:val="16"/>
          <w:lang w:val="el-GR"/>
        </w:rPr>
      </w:pPr>
      <w:r w:rsidRPr="004934B9">
        <w:rPr>
          <w:rFonts w:ascii="Tahoma" w:hAnsi="Tahoma" w:cs="Tahoma"/>
          <w:sz w:val="16"/>
          <w:lang w:val="el-GR"/>
        </w:rPr>
        <w:t xml:space="preserve">(3) </w:t>
      </w:r>
      <w:r w:rsidRPr="004934B9">
        <w:rPr>
          <w:rFonts w:ascii="Tahoma" w:hAnsi="Tahoma" w:cs="Tahoma"/>
          <w:sz w:val="16"/>
          <w:lang w:val="el-GR"/>
        </w:rPr>
        <w:tab/>
        <w:t>Αναγράφεται ο τίτλος</w:t>
      </w:r>
      <w:r>
        <w:rPr>
          <w:rFonts w:ascii="Tahoma" w:hAnsi="Tahoma" w:cs="Tahoma"/>
          <w:sz w:val="16"/>
          <w:lang w:val="el-GR"/>
        </w:rPr>
        <w:t>,</w:t>
      </w:r>
      <w:r w:rsidRPr="004934B9">
        <w:rPr>
          <w:rFonts w:ascii="Tahoma" w:hAnsi="Tahoma" w:cs="Tahoma"/>
          <w:sz w:val="16"/>
          <w:lang w:val="el-GR"/>
        </w:rPr>
        <w:t xml:space="preserve"> η ημερομηνία και ο αρ. Πρ</w:t>
      </w:r>
      <w:r>
        <w:rPr>
          <w:rFonts w:ascii="Tahoma" w:hAnsi="Tahoma" w:cs="Tahoma"/>
          <w:sz w:val="16"/>
          <w:lang w:val="el-GR"/>
        </w:rPr>
        <w:t>ω</w:t>
      </w:r>
      <w:r w:rsidRPr="004934B9">
        <w:rPr>
          <w:rFonts w:ascii="Tahoma" w:hAnsi="Tahoma" w:cs="Tahoma"/>
          <w:sz w:val="16"/>
          <w:lang w:val="el-GR"/>
        </w:rPr>
        <w:t>τ</w:t>
      </w:r>
      <w:r>
        <w:rPr>
          <w:rFonts w:ascii="Tahoma" w:hAnsi="Tahoma" w:cs="Tahoma"/>
          <w:sz w:val="16"/>
          <w:lang w:val="el-GR"/>
        </w:rPr>
        <w:t>.</w:t>
      </w:r>
      <w:r w:rsidRPr="004934B9">
        <w:rPr>
          <w:rFonts w:ascii="Tahoma" w:hAnsi="Tahoma" w:cs="Tahoma"/>
          <w:sz w:val="16"/>
          <w:lang w:val="el-GR"/>
        </w:rPr>
        <w:t xml:space="preserve"> του σχετικού εγγράφου</w:t>
      </w:r>
      <w:r>
        <w:rPr>
          <w:rFonts w:ascii="Tahoma" w:hAnsi="Tahoma" w:cs="Tahoma"/>
          <w:sz w:val="16"/>
          <w:lang w:val="el-GR"/>
        </w:rPr>
        <w:t>.</w:t>
      </w:r>
    </w:p>
    <w:p w:rsidR="00753249" w:rsidRDefault="00753249" w:rsidP="004934B9">
      <w:pPr>
        <w:tabs>
          <w:tab w:val="left" w:pos="284"/>
        </w:tabs>
        <w:spacing w:before="60" w:line="264" w:lineRule="auto"/>
        <w:ind w:left="284" w:hanging="284"/>
        <w:jc w:val="both"/>
        <w:rPr>
          <w:rFonts w:ascii="Tahoma" w:hAnsi="Tahoma" w:cs="Tahoma"/>
          <w:sz w:val="16"/>
          <w:lang w:val="el-GR"/>
        </w:rPr>
      </w:pPr>
      <w:r w:rsidRPr="004934B9">
        <w:rPr>
          <w:rFonts w:ascii="Tahoma" w:hAnsi="Tahoma" w:cs="Tahoma"/>
          <w:sz w:val="16"/>
          <w:lang w:val="el-GR"/>
        </w:rPr>
        <w:t xml:space="preserve">(4) </w:t>
      </w:r>
      <w:r w:rsidRPr="004934B9">
        <w:rPr>
          <w:rFonts w:ascii="Tahoma" w:hAnsi="Tahoma" w:cs="Tahoma"/>
          <w:sz w:val="16"/>
          <w:lang w:val="el-GR"/>
        </w:rPr>
        <w:tab/>
        <w:t>Αναγράφεται το είδος του παρατατικού της τελευταίας πληρωμής ( απόσπασμα κίνησης τραπεζικού λογαριασμού, επιταγή</w:t>
      </w:r>
      <w:r>
        <w:rPr>
          <w:rFonts w:ascii="Tahoma" w:hAnsi="Tahoma" w:cs="Tahoma"/>
          <w:sz w:val="16"/>
          <w:lang w:val="el-GR"/>
        </w:rPr>
        <w:t>, μισθοδοτική κατάσταση, κλπ</w:t>
      </w:r>
      <w:r w:rsidRPr="004934B9">
        <w:rPr>
          <w:rFonts w:ascii="Tahoma" w:hAnsi="Tahoma" w:cs="Tahoma"/>
          <w:sz w:val="16"/>
          <w:lang w:val="el-GR"/>
        </w:rPr>
        <w:t>)</w:t>
      </w:r>
      <w:r>
        <w:rPr>
          <w:rFonts w:ascii="Tahoma" w:hAnsi="Tahoma" w:cs="Tahoma"/>
          <w:sz w:val="16"/>
          <w:lang w:val="el-GR"/>
        </w:rPr>
        <w:t>.</w:t>
      </w:r>
    </w:p>
    <w:p w:rsidR="00753249" w:rsidRDefault="00753249" w:rsidP="004934B9">
      <w:pPr>
        <w:tabs>
          <w:tab w:val="left" w:pos="284"/>
        </w:tabs>
        <w:spacing w:before="60" w:line="264" w:lineRule="auto"/>
        <w:ind w:left="284" w:hanging="284"/>
        <w:jc w:val="both"/>
        <w:rPr>
          <w:rFonts w:ascii="Tahoma" w:hAnsi="Tahoma" w:cs="Tahoma"/>
          <w:sz w:val="16"/>
          <w:lang w:val="el-GR"/>
        </w:rPr>
      </w:pPr>
    </w:p>
    <w:p w:rsidR="00753249" w:rsidRPr="004934B9" w:rsidRDefault="00753249" w:rsidP="004934B9">
      <w:pPr>
        <w:tabs>
          <w:tab w:val="left" w:pos="284"/>
        </w:tabs>
        <w:spacing w:before="60" w:line="264" w:lineRule="auto"/>
        <w:ind w:left="284" w:hanging="284"/>
        <w:jc w:val="both"/>
        <w:rPr>
          <w:rFonts w:ascii="Tahoma" w:hAnsi="Tahoma" w:cs="Tahoma"/>
          <w:sz w:val="16"/>
          <w:lang w:val="el-G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  <w:gridCol w:w="3969"/>
      </w:tblGrid>
      <w:tr w:rsidR="00753249" w:rsidRPr="006A636E" w:rsidTr="004934B9">
        <w:tc>
          <w:tcPr>
            <w:tcW w:w="9356" w:type="dxa"/>
            <w:gridSpan w:val="3"/>
            <w:shd w:val="clear" w:color="auto" w:fill="D9D9D9"/>
          </w:tcPr>
          <w:p w:rsidR="00753249" w:rsidRPr="000974D0" w:rsidRDefault="00753249" w:rsidP="00A829DD">
            <w:pPr>
              <w:tabs>
                <w:tab w:val="left" w:pos="426"/>
              </w:tabs>
              <w:spacing w:before="120" w:after="120" w:line="264" w:lineRule="auto"/>
              <w:ind w:left="426" w:hanging="426"/>
              <w:jc w:val="both"/>
              <w:rPr>
                <w:rFonts w:ascii="Tahoma" w:hAnsi="Tahoma" w:cs="Tahoma"/>
                <w:b/>
                <w:bCs/>
                <w:sz w:val="20"/>
                <w:lang w:val="el-GR"/>
              </w:rPr>
            </w:pPr>
            <w:r w:rsidRPr="000974D0">
              <w:rPr>
                <w:rFonts w:ascii="Tahoma" w:hAnsi="Tahoma" w:cs="Tahoma"/>
                <w:b/>
                <w:bCs/>
                <w:sz w:val="20"/>
                <w:lang w:val="el-GR"/>
              </w:rPr>
              <w:t>Συμμόρφωση Δικαιούχου σε συστάσεις ελέγχων</w:t>
            </w:r>
            <w:r>
              <w:rPr>
                <w:rFonts w:ascii="Tahoma" w:hAnsi="Tahoma" w:cs="Tahoma"/>
                <w:b/>
                <w:bCs/>
                <w:sz w:val="20"/>
                <w:lang w:val="el-GR"/>
              </w:rPr>
              <w:t xml:space="preserve"> </w:t>
            </w:r>
            <w:r w:rsidRPr="000974D0">
              <w:rPr>
                <w:rFonts w:ascii="Tahoma" w:hAnsi="Tahoma" w:cs="Tahoma"/>
                <w:b/>
                <w:bCs/>
                <w:sz w:val="20"/>
                <w:lang w:val="el-GR"/>
              </w:rPr>
              <w:t>/</w:t>
            </w:r>
            <w:r>
              <w:rPr>
                <w:rFonts w:ascii="Tahoma" w:hAnsi="Tahoma" w:cs="Tahoma"/>
                <w:b/>
                <w:bCs/>
                <w:sz w:val="20"/>
                <w:lang w:val="el-GR"/>
              </w:rPr>
              <w:t xml:space="preserve"> </w:t>
            </w:r>
            <w:r w:rsidRPr="000974D0">
              <w:rPr>
                <w:rFonts w:ascii="Tahoma" w:hAnsi="Tahoma" w:cs="Tahoma"/>
                <w:b/>
                <w:bCs/>
                <w:sz w:val="20"/>
                <w:lang w:val="el-GR"/>
              </w:rPr>
              <w:t>επαληθεύσεων</w:t>
            </w:r>
            <w:r>
              <w:rPr>
                <w:rFonts w:ascii="Tahoma" w:hAnsi="Tahoma" w:cs="Tahoma"/>
                <w:b/>
                <w:bCs/>
                <w:sz w:val="20"/>
                <w:lang w:val="el-GR"/>
              </w:rPr>
              <w:t xml:space="preserve"> </w:t>
            </w:r>
            <w:r w:rsidRPr="000974D0">
              <w:rPr>
                <w:rFonts w:ascii="Tahoma" w:hAnsi="Tahoma" w:cs="Tahoma"/>
                <w:b/>
                <w:bCs/>
                <w:sz w:val="20"/>
                <w:lang w:val="el-GR"/>
              </w:rPr>
              <w:t>/</w:t>
            </w:r>
            <w:r>
              <w:rPr>
                <w:rFonts w:ascii="Tahoma" w:hAnsi="Tahoma" w:cs="Tahoma"/>
                <w:b/>
                <w:bCs/>
                <w:sz w:val="20"/>
                <w:lang w:val="el-GR"/>
              </w:rPr>
              <w:t xml:space="preserve"> </w:t>
            </w:r>
            <w:r w:rsidR="00A829DD">
              <w:rPr>
                <w:rFonts w:ascii="Tahoma" w:hAnsi="Tahoma" w:cs="Tahoma"/>
                <w:b/>
                <w:bCs/>
                <w:sz w:val="20"/>
                <w:lang w:val="el-GR"/>
              </w:rPr>
              <w:t xml:space="preserve">ΥΑ/ΕΑ και </w:t>
            </w:r>
            <w:r w:rsidRPr="000974D0">
              <w:rPr>
                <w:rFonts w:ascii="Tahoma" w:hAnsi="Tahoma" w:cs="Tahoma"/>
                <w:b/>
                <w:bCs/>
                <w:sz w:val="20"/>
                <w:lang w:val="el-GR"/>
              </w:rPr>
              <w:t>ελεγκτικών οργάνων (</w:t>
            </w:r>
            <w:r w:rsidRPr="004D3D0B">
              <w:rPr>
                <w:rFonts w:ascii="Tahoma" w:hAnsi="Tahoma" w:cs="Tahoma"/>
                <w:b/>
                <w:bCs/>
                <w:sz w:val="20"/>
                <w:lang w:val="el-GR"/>
              </w:rPr>
              <w:t>Αρχή Ελέγχου, Ε.Ε.</w:t>
            </w:r>
            <w:r w:rsidRPr="000974D0">
              <w:rPr>
                <w:rFonts w:ascii="Tahoma" w:hAnsi="Tahoma" w:cs="Tahoma"/>
                <w:b/>
                <w:bCs/>
                <w:sz w:val="20"/>
                <w:lang w:val="el-GR"/>
              </w:rPr>
              <w:t xml:space="preserve">) </w:t>
            </w:r>
          </w:p>
        </w:tc>
      </w:tr>
      <w:tr w:rsidR="00753249" w:rsidRPr="000974D0" w:rsidTr="004934B9">
        <w:tc>
          <w:tcPr>
            <w:tcW w:w="2127" w:type="dxa"/>
          </w:tcPr>
          <w:p w:rsidR="00753249" w:rsidRPr="000974D0" w:rsidRDefault="00753249" w:rsidP="000974D0">
            <w:pPr>
              <w:spacing w:before="120" w:after="120" w:line="264" w:lineRule="auto"/>
              <w:jc w:val="center"/>
              <w:rPr>
                <w:rFonts w:ascii="Tahoma" w:hAnsi="Tahoma" w:cs="Tahoma"/>
                <w:sz w:val="20"/>
                <w:lang w:val="el-GR" w:eastAsia="en-US"/>
              </w:rPr>
            </w:pPr>
            <w:r w:rsidRPr="000974D0">
              <w:rPr>
                <w:rFonts w:ascii="Tahoma" w:hAnsi="Tahoma" w:cs="Tahoma"/>
                <w:sz w:val="20"/>
                <w:lang w:val="el-GR" w:eastAsia="en-US"/>
              </w:rPr>
              <w:t>Ελεγκτικά Όργανα</w:t>
            </w:r>
          </w:p>
        </w:tc>
        <w:tc>
          <w:tcPr>
            <w:tcW w:w="3260" w:type="dxa"/>
          </w:tcPr>
          <w:p w:rsidR="00753249" w:rsidRPr="000974D0" w:rsidRDefault="00753249" w:rsidP="000974D0">
            <w:pPr>
              <w:spacing w:before="120" w:after="120" w:line="264" w:lineRule="auto"/>
              <w:jc w:val="center"/>
              <w:rPr>
                <w:rFonts w:ascii="Tahoma" w:hAnsi="Tahoma" w:cs="Tahoma"/>
                <w:sz w:val="20"/>
                <w:lang w:val="el-GR" w:eastAsia="en-US"/>
              </w:rPr>
            </w:pPr>
            <w:r w:rsidRPr="000974D0">
              <w:rPr>
                <w:rFonts w:ascii="Tahoma" w:hAnsi="Tahoma" w:cs="Tahoma"/>
                <w:sz w:val="20"/>
                <w:lang w:val="el-GR" w:eastAsia="en-US"/>
              </w:rPr>
              <w:t>Συστάσεις</w:t>
            </w:r>
          </w:p>
        </w:tc>
        <w:tc>
          <w:tcPr>
            <w:tcW w:w="3969" w:type="dxa"/>
          </w:tcPr>
          <w:p w:rsidR="00753249" w:rsidRPr="000974D0" w:rsidRDefault="00753249" w:rsidP="000974D0">
            <w:pPr>
              <w:spacing w:before="120" w:after="120" w:line="264" w:lineRule="auto"/>
              <w:jc w:val="center"/>
              <w:rPr>
                <w:rFonts w:ascii="Tahoma" w:hAnsi="Tahoma" w:cs="Tahoma"/>
                <w:sz w:val="20"/>
                <w:lang w:val="el-GR" w:eastAsia="en-US"/>
              </w:rPr>
            </w:pPr>
            <w:r w:rsidRPr="000974D0">
              <w:rPr>
                <w:rFonts w:ascii="Tahoma" w:hAnsi="Tahoma" w:cs="Tahoma"/>
                <w:sz w:val="20"/>
                <w:lang w:val="el-GR" w:eastAsia="en-US"/>
              </w:rPr>
              <w:t>Ενέργειες συμμόρφωσης</w:t>
            </w:r>
          </w:p>
        </w:tc>
      </w:tr>
      <w:tr w:rsidR="00753249" w:rsidRPr="000974D0" w:rsidTr="004934B9">
        <w:trPr>
          <w:trHeight w:val="305"/>
        </w:trPr>
        <w:tc>
          <w:tcPr>
            <w:tcW w:w="2127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  <w:tc>
          <w:tcPr>
            <w:tcW w:w="3260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  <w:tc>
          <w:tcPr>
            <w:tcW w:w="3969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</w:tr>
      <w:tr w:rsidR="00753249" w:rsidRPr="000974D0" w:rsidTr="004934B9">
        <w:tc>
          <w:tcPr>
            <w:tcW w:w="2127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  <w:tc>
          <w:tcPr>
            <w:tcW w:w="3260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  <w:tc>
          <w:tcPr>
            <w:tcW w:w="3969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</w:tr>
      <w:tr w:rsidR="00753249" w:rsidRPr="000974D0" w:rsidTr="004934B9">
        <w:tc>
          <w:tcPr>
            <w:tcW w:w="2127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  <w:tc>
          <w:tcPr>
            <w:tcW w:w="3260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  <w:tc>
          <w:tcPr>
            <w:tcW w:w="3969" w:type="dxa"/>
          </w:tcPr>
          <w:p w:rsidR="00753249" w:rsidRPr="000974D0" w:rsidRDefault="00753249" w:rsidP="000974D0">
            <w:pPr>
              <w:spacing w:before="120" w:after="120" w:line="264" w:lineRule="auto"/>
              <w:jc w:val="both"/>
              <w:rPr>
                <w:rFonts w:ascii="Tahoma" w:hAnsi="Tahoma" w:cs="Tahoma"/>
                <w:sz w:val="20"/>
                <w:highlight w:val="yellow"/>
                <w:lang w:val="el-GR" w:eastAsia="en-US"/>
              </w:rPr>
            </w:pPr>
          </w:p>
        </w:tc>
      </w:tr>
    </w:tbl>
    <w:p w:rsidR="00753249" w:rsidRPr="000974D0" w:rsidRDefault="00753249" w:rsidP="000974D0">
      <w:pPr>
        <w:spacing w:line="264" w:lineRule="auto"/>
        <w:jc w:val="both"/>
        <w:rPr>
          <w:rFonts w:ascii="Tahoma" w:hAnsi="Tahoma" w:cs="Tahoma"/>
          <w:sz w:val="20"/>
          <w:lang w:val="en-US"/>
        </w:rPr>
      </w:pPr>
    </w:p>
    <w:p w:rsidR="00753249" w:rsidRDefault="00753249" w:rsidP="000974D0">
      <w:pPr>
        <w:spacing w:line="264" w:lineRule="auto"/>
        <w:jc w:val="both"/>
        <w:rPr>
          <w:rFonts w:ascii="Tahoma" w:hAnsi="Tahoma" w:cs="Tahoma"/>
          <w:sz w:val="20"/>
          <w:lang w:val="el-GR"/>
        </w:rPr>
      </w:pPr>
    </w:p>
    <w:p w:rsidR="00753249" w:rsidRDefault="00753249" w:rsidP="000974D0">
      <w:pPr>
        <w:spacing w:line="264" w:lineRule="auto"/>
        <w:jc w:val="both"/>
        <w:rPr>
          <w:rFonts w:ascii="Tahoma" w:hAnsi="Tahoma" w:cs="Tahoma"/>
          <w:sz w:val="20"/>
          <w:lang w:val="el-GR"/>
        </w:rPr>
      </w:pPr>
    </w:p>
    <w:p w:rsidR="00753249" w:rsidRPr="000974D0" w:rsidRDefault="00753249" w:rsidP="00A8134B">
      <w:pPr>
        <w:spacing w:line="264" w:lineRule="auto"/>
        <w:jc w:val="both"/>
        <w:rPr>
          <w:rFonts w:ascii="Tahoma" w:hAnsi="Tahoma" w:cs="Tahoma"/>
          <w:sz w:val="20"/>
          <w:lang w:val="el-GR"/>
        </w:rPr>
      </w:pPr>
      <w:r w:rsidRPr="000974D0">
        <w:rPr>
          <w:rFonts w:ascii="Tahoma" w:hAnsi="Tahoma" w:cs="Tahoma"/>
          <w:sz w:val="20"/>
          <w:lang w:val="el-GR"/>
        </w:rPr>
        <w:t>Για την περαιτέρω τεκμηρίωση των ανωτέρω στοιχείων υποβάλλονται</w:t>
      </w:r>
      <w:r>
        <w:rPr>
          <w:rFonts w:ascii="Tahoma" w:hAnsi="Tahoma" w:cs="Tahoma"/>
          <w:sz w:val="20"/>
          <w:lang w:val="el-GR"/>
        </w:rPr>
        <w:t xml:space="preserve"> (εφόσον δεν έχουν υποβληθεί)</w:t>
      </w:r>
      <w:r w:rsidRPr="000974D0">
        <w:rPr>
          <w:rFonts w:ascii="Tahoma" w:hAnsi="Tahoma" w:cs="Tahoma"/>
          <w:sz w:val="20"/>
          <w:lang w:val="el-GR"/>
        </w:rPr>
        <w:t xml:space="preserve">: </w:t>
      </w:r>
    </w:p>
    <w:p w:rsidR="00753249" w:rsidRPr="00E12E6F" w:rsidRDefault="00753249" w:rsidP="006A636E">
      <w:pPr>
        <w:numPr>
          <w:ilvl w:val="0"/>
          <w:numId w:val="24"/>
        </w:numPr>
        <w:spacing w:line="276" w:lineRule="auto"/>
        <w:jc w:val="both"/>
        <w:rPr>
          <w:rFonts w:ascii="Tahoma" w:hAnsi="Tahoma" w:cs="Tahoma"/>
          <w:sz w:val="20"/>
          <w:lang w:val="el-GR"/>
        </w:rPr>
      </w:pPr>
      <w:r w:rsidRPr="00E12E6F">
        <w:rPr>
          <w:rFonts w:ascii="Tahoma" w:hAnsi="Tahoma" w:cs="Tahoma"/>
          <w:sz w:val="20"/>
          <w:lang w:val="el-GR"/>
        </w:rPr>
        <w:t>Αντίγραφα όλων των προβλεπόμενων εγγράφων, με τα οποία πιστοποιείται η ολοκλήρωση του φυσικού και οικονομικού αντικειμένου της δράσης</w:t>
      </w:r>
      <w:r w:rsidR="00A829DD">
        <w:rPr>
          <w:rFonts w:ascii="Tahoma" w:hAnsi="Tahoma" w:cs="Tahoma"/>
          <w:sz w:val="20"/>
          <w:lang w:val="el-GR"/>
        </w:rPr>
        <w:t xml:space="preserve"> (βεβαιώσεις περαίωσης, πρωτόκολλα παραλαβής, </w:t>
      </w:r>
      <w:r w:rsidR="00A829DD">
        <w:rPr>
          <w:rFonts w:ascii="Tahoma" w:hAnsi="Tahoma" w:cs="Tahoma"/>
          <w:sz w:val="20"/>
          <w:lang w:val="el-GR"/>
        </w:rPr>
        <w:lastRenderedPageBreak/>
        <w:t xml:space="preserve">εκθέσεις οριστικής παραλαβής από τις αρμόδιες Επιτροπές Παραλαβής των δικαιούχων, κα). Εάν κάποια από τα έγγραφα τεκμηρίωσης της ολοκλήρωσης της δράσης έχουν υποβληθεί τμηματικά, υποβάλλεται </w:t>
      </w:r>
      <w:r w:rsidRPr="00E12E6F">
        <w:rPr>
          <w:rFonts w:ascii="Tahoma" w:hAnsi="Tahoma" w:cs="Tahoma"/>
          <w:sz w:val="20"/>
          <w:lang w:val="el-GR"/>
        </w:rPr>
        <w:t>σχετικός ανακεφαλαιωτικός πίνακας</w:t>
      </w:r>
      <w:r w:rsidR="00A829DD">
        <w:rPr>
          <w:rFonts w:ascii="Tahoma" w:hAnsi="Tahoma" w:cs="Tahoma"/>
          <w:sz w:val="20"/>
          <w:lang w:val="el-GR"/>
        </w:rPr>
        <w:t>.</w:t>
      </w:r>
    </w:p>
    <w:p w:rsidR="00A829DD" w:rsidRDefault="00753249" w:rsidP="006A636E">
      <w:pPr>
        <w:numPr>
          <w:ilvl w:val="0"/>
          <w:numId w:val="24"/>
        </w:numPr>
        <w:spacing w:line="276" w:lineRule="auto"/>
        <w:jc w:val="both"/>
        <w:rPr>
          <w:rFonts w:ascii="Tahoma" w:hAnsi="Tahoma" w:cs="Tahoma"/>
          <w:sz w:val="20"/>
          <w:lang w:val="el-GR"/>
        </w:rPr>
      </w:pPr>
      <w:r w:rsidRPr="00E12E6F">
        <w:rPr>
          <w:rFonts w:ascii="Tahoma" w:hAnsi="Tahoma" w:cs="Tahoma"/>
          <w:sz w:val="20"/>
          <w:lang w:val="el-GR"/>
        </w:rPr>
        <w:t>Εκτύπωση των στοιχείων λογιστικής μερίδας της δράσης (φωτοαντίγραφο των λογιστικών καταστάσεων που τηρεί ο Δικαιούχος για την υπόψη δράση), προκειμένου να επιβεβαιωθούν οι καταχωρήσεις στα λογιστικά βιβλία του Δικαιούχου με τα αντίστοιχα καταχωρηθέντα στοιχεία από το ΟΠΣ</w:t>
      </w:r>
    </w:p>
    <w:p w:rsidR="00CA40BE" w:rsidRDefault="00A829DD" w:rsidP="006A636E">
      <w:pPr>
        <w:numPr>
          <w:ilvl w:val="0"/>
          <w:numId w:val="24"/>
        </w:numPr>
        <w:spacing w:before="60" w:line="264" w:lineRule="auto"/>
        <w:jc w:val="both"/>
        <w:rPr>
          <w:rFonts w:ascii="Tahoma" w:hAnsi="Tahoma" w:cs="Tahoma"/>
          <w:sz w:val="20"/>
          <w:lang w:val="el-GR"/>
        </w:rPr>
      </w:pPr>
      <w:r w:rsidRPr="000974D0">
        <w:rPr>
          <w:rFonts w:ascii="Tahoma" w:hAnsi="Tahoma" w:cs="Tahoma"/>
          <w:sz w:val="20"/>
          <w:lang w:val="el-GR"/>
        </w:rPr>
        <w:t>Τελικό τεχνικό δελτίο</w:t>
      </w:r>
      <w:r w:rsidR="00FF496C">
        <w:rPr>
          <w:rFonts w:ascii="Tahoma" w:hAnsi="Tahoma" w:cs="Tahoma"/>
          <w:sz w:val="20"/>
          <w:lang w:val="el-GR"/>
        </w:rPr>
        <w:t xml:space="preserve"> δράσης</w:t>
      </w:r>
      <w:r w:rsidRPr="000974D0">
        <w:rPr>
          <w:rFonts w:ascii="Tahoma" w:hAnsi="Tahoma" w:cs="Tahoma"/>
          <w:sz w:val="20"/>
          <w:lang w:val="el-GR"/>
        </w:rPr>
        <w:t xml:space="preserve"> (εφόσον διαφοροποιείται από την τελευταία έκδοσή του)</w:t>
      </w:r>
      <w:r>
        <w:rPr>
          <w:rFonts w:ascii="Tahoma" w:hAnsi="Tahoma" w:cs="Tahoma"/>
          <w:sz w:val="20"/>
          <w:lang w:val="el-GR"/>
        </w:rPr>
        <w:t>.</w:t>
      </w:r>
      <w:r w:rsidRPr="000974D0">
        <w:rPr>
          <w:rFonts w:ascii="Tahoma" w:hAnsi="Tahoma" w:cs="Tahoma"/>
          <w:sz w:val="20"/>
          <w:lang w:val="el-GR"/>
        </w:rPr>
        <w:t xml:space="preserve"> </w:t>
      </w:r>
    </w:p>
    <w:p w:rsidR="00A829DD" w:rsidRPr="00DC0616" w:rsidRDefault="00A829DD" w:rsidP="006A636E">
      <w:pPr>
        <w:numPr>
          <w:ilvl w:val="0"/>
          <w:numId w:val="24"/>
        </w:numPr>
        <w:spacing w:before="60" w:line="264" w:lineRule="auto"/>
        <w:jc w:val="both"/>
        <w:rPr>
          <w:rFonts w:ascii="Tahoma" w:hAnsi="Tahoma" w:cs="Tahoma"/>
          <w:sz w:val="20"/>
          <w:lang w:val="el-GR"/>
        </w:rPr>
      </w:pPr>
      <w:r w:rsidRPr="00DC0616">
        <w:rPr>
          <w:rFonts w:ascii="Tahoma" w:hAnsi="Tahoma" w:cs="Tahoma"/>
          <w:sz w:val="20"/>
          <w:lang w:val="el-GR"/>
        </w:rPr>
        <w:t>Τελικό Δελτίο Δήλωσης Δαπανών (εάν εκκρεμεί).</w:t>
      </w:r>
    </w:p>
    <w:p w:rsidR="00B6646D" w:rsidRPr="00B6646D" w:rsidRDefault="00A829DD" w:rsidP="006A636E">
      <w:pPr>
        <w:numPr>
          <w:ilvl w:val="0"/>
          <w:numId w:val="24"/>
        </w:numPr>
        <w:spacing w:before="60" w:line="264" w:lineRule="auto"/>
        <w:jc w:val="both"/>
        <w:rPr>
          <w:rFonts w:ascii="Tahoma" w:hAnsi="Tahoma" w:cs="Tahoma"/>
          <w:sz w:val="20"/>
          <w:lang w:val="el-GR"/>
        </w:rPr>
      </w:pPr>
      <w:r w:rsidRPr="00B6646D">
        <w:rPr>
          <w:rFonts w:ascii="Tahoma" w:hAnsi="Tahoma" w:cs="Tahoma"/>
          <w:sz w:val="20"/>
          <w:lang w:val="el-GR"/>
        </w:rPr>
        <w:t xml:space="preserve">Αποστολή τεκμηρίωσης της τήρησης των κανόνων δημοσιότητας, όπως τεκμηρίωση μόνιμης </w:t>
      </w:r>
      <w:r w:rsidR="00B6646D" w:rsidRPr="00B6646D">
        <w:rPr>
          <w:rFonts w:ascii="Tahoma" w:hAnsi="Tahoma" w:cs="Tahoma"/>
          <w:sz w:val="20"/>
          <w:lang w:val="el-GR"/>
        </w:rPr>
        <w:t>πινακίδας, ενημέρωσης των συμμετεχόντων στο έργο.</w:t>
      </w:r>
    </w:p>
    <w:p w:rsidR="00CA40BE" w:rsidRDefault="00753249" w:rsidP="006A636E">
      <w:pPr>
        <w:numPr>
          <w:ilvl w:val="0"/>
          <w:numId w:val="24"/>
        </w:numPr>
        <w:spacing w:line="276" w:lineRule="auto"/>
        <w:jc w:val="both"/>
        <w:rPr>
          <w:rFonts w:ascii="Tahoma" w:hAnsi="Tahoma" w:cs="Tahoma"/>
          <w:sz w:val="20"/>
          <w:lang w:val="el-GR"/>
        </w:rPr>
      </w:pPr>
      <w:r w:rsidRPr="00E12E6F">
        <w:rPr>
          <w:rFonts w:ascii="Tahoma" w:hAnsi="Tahoma" w:cs="Tahoma"/>
          <w:sz w:val="20"/>
          <w:lang w:val="el-GR"/>
        </w:rPr>
        <w:t>Αντίγραφο της κίνησης του Τραπεζικού Λογαριασμού του Δικαιούχου για όλη τη διάρκεια της χρήσης, από την οποία θα προκύπτουν οι πληρωμές που έχει πραγματοποιήσει ο Δικαιούχος και τυχόν πιστωτικοί τόκοι (ή το ποσό που απομένει μετά τον συμψηφισμό τους με τυχόν χρεωστικούς)</w:t>
      </w:r>
      <w:r w:rsidR="00CA40BE">
        <w:rPr>
          <w:rFonts w:ascii="Tahoma" w:hAnsi="Tahoma" w:cs="Tahoma"/>
          <w:sz w:val="20"/>
          <w:lang w:val="el-GR"/>
        </w:rPr>
        <w:t>. Το ποσό των πιστωτικών τόκων που θα προκύψει, θα χρησιμοποιηθεί ως υποκατάσταση της εθνικής συμμετοχής.</w:t>
      </w:r>
    </w:p>
    <w:p w:rsidR="00B6646D" w:rsidRDefault="00B6646D" w:rsidP="006A636E">
      <w:pPr>
        <w:numPr>
          <w:ilvl w:val="0"/>
          <w:numId w:val="24"/>
        </w:numPr>
        <w:spacing w:line="276" w:lineRule="auto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Επικαιροποιημένη κατάσταση στην οποία καταγράφονται τα στοιχεία ταυτότητας και η διεύθυνση των φορέων στους οποίους τηρούνται το σύνολο των στοιχείων και εγγράφων της δράσης, καθώς και η μορφή με την οποία τηρούνται από τον κάθε εμπλεκόμενο φορέα, εφόσον η εν λόγω κατάσταση έχει μεταβληθεί από την τελευταία υποβληθείσα κατάσταση στην Ειδική Υπηρεσία Συντονισμού και Διαχείρισης ΕΠ ΤΑΜΕΤΕΑΑΠ ή την Εντεταλμένη Αρχή.</w:t>
      </w:r>
    </w:p>
    <w:p w:rsidR="00753249" w:rsidRPr="00E12E6F" w:rsidRDefault="00753249" w:rsidP="00B6646D">
      <w:pPr>
        <w:spacing w:line="276" w:lineRule="auto"/>
        <w:ind w:left="360"/>
        <w:jc w:val="both"/>
        <w:rPr>
          <w:rFonts w:ascii="Tahoma" w:hAnsi="Tahoma" w:cs="Tahoma"/>
          <w:sz w:val="20"/>
          <w:lang w:val="el-GR"/>
        </w:rPr>
      </w:pPr>
    </w:p>
    <w:p w:rsidR="00753249" w:rsidRDefault="00753249" w:rsidP="00DC0616">
      <w:pPr>
        <w:spacing w:before="120" w:line="264" w:lineRule="auto"/>
        <w:jc w:val="both"/>
        <w:rPr>
          <w:rFonts w:ascii="Tahoma" w:hAnsi="Tahoma" w:cs="Tahoma"/>
          <w:sz w:val="20"/>
          <w:lang w:val="el-GR"/>
        </w:rPr>
      </w:pPr>
      <w:r w:rsidRPr="00DC0616">
        <w:rPr>
          <w:rFonts w:ascii="Tahoma" w:hAnsi="Tahoma" w:cs="Tahoma"/>
          <w:sz w:val="20"/>
          <w:lang w:val="el-GR"/>
        </w:rPr>
        <w:t xml:space="preserve">Με βάση τα παραπάνω στοιχεία αιτούμαστε τη διενέργεια, από την </w:t>
      </w:r>
      <w:r>
        <w:rPr>
          <w:rFonts w:ascii="Tahoma" w:hAnsi="Tahoma" w:cs="Tahoma"/>
          <w:sz w:val="20"/>
          <w:lang w:val="el-GR"/>
        </w:rPr>
        <w:t>&lt;</w:t>
      </w:r>
      <w:r w:rsidR="00A829DD">
        <w:rPr>
          <w:rFonts w:ascii="Tahoma" w:hAnsi="Tahoma" w:cs="Tahoma"/>
          <w:sz w:val="20"/>
          <w:lang w:val="el-GR"/>
        </w:rPr>
        <w:t xml:space="preserve">Υπεύθυνη Αρχή / </w:t>
      </w:r>
      <w:r>
        <w:rPr>
          <w:rFonts w:ascii="Tahoma" w:hAnsi="Tahoma" w:cs="Tahoma"/>
          <w:sz w:val="20"/>
          <w:lang w:val="el-GR"/>
        </w:rPr>
        <w:t>Εντεταλμένη Αρχή&gt;</w:t>
      </w:r>
      <w:r w:rsidRPr="000974D0">
        <w:rPr>
          <w:rFonts w:ascii="Tahoma" w:hAnsi="Tahoma" w:cs="Tahoma"/>
          <w:sz w:val="20"/>
          <w:lang w:val="el-GR"/>
        </w:rPr>
        <w:t xml:space="preserve"> όλων των αναγκαίων ενεργειών για την έκδοση της Απόφασης Ολοκλήρωσης </w:t>
      </w:r>
      <w:r w:rsidR="00A829DD">
        <w:rPr>
          <w:rFonts w:ascii="Tahoma" w:hAnsi="Tahoma" w:cs="Tahoma"/>
          <w:sz w:val="20"/>
          <w:lang w:val="el-GR"/>
        </w:rPr>
        <w:t>Δράσης.</w:t>
      </w:r>
    </w:p>
    <w:p w:rsidR="00A829DD" w:rsidRDefault="00A829DD" w:rsidP="00DC0616">
      <w:pPr>
        <w:spacing w:before="120" w:line="264" w:lineRule="auto"/>
        <w:jc w:val="both"/>
        <w:rPr>
          <w:rFonts w:ascii="Tahoma" w:hAnsi="Tahoma" w:cs="Tahoma"/>
          <w:sz w:val="20"/>
          <w:lang w:val="el-GR"/>
        </w:rPr>
      </w:pPr>
    </w:p>
    <w:p w:rsidR="00A829DD" w:rsidRDefault="00A829DD" w:rsidP="00DC0616">
      <w:pPr>
        <w:spacing w:before="120" w:line="264" w:lineRule="auto"/>
        <w:jc w:val="both"/>
        <w:rPr>
          <w:rFonts w:ascii="Tahoma" w:hAnsi="Tahoma" w:cs="Tahoma"/>
          <w:sz w:val="20"/>
          <w:lang w:val="el-GR"/>
        </w:rPr>
      </w:pPr>
    </w:p>
    <w:p w:rsidR="00A829DD" w:rsidRPr="000974D0" w:rsidRDefault="00A829DD" w:rsidP="00DC0616">
      <w:pPr>
        <w:spacing w:before="120" w:line="264" w:lineRule="auto"/>
        <w:jc w:val="both"/>
        <w:rPr>
          <w:rFonts w:ascii="Tahoma" w:hAnsi="Tahoma" w:cs="Tahoma"/>
          <w:sz w:val="20"/>
          <w:lang w:val="el-GR"/>
        </w:rPr>
      </w:pPr>
    </w:p>
    <w:p w:rsidR="00753249" w:rsidRDefault="00753249" w:rsidP="000974D0">
      <w:pPr>
        <w:spacing w:before="120" w:line="264" w:lineRule="auto"/>
        <w:jc w:val="center"/>
        <w:outlineLvl w:val="0"/>
        <w:rPr>
          <w:rFonts w:ascii="Tahoma" w:hAnsi="Tahoma" w:cs="Tahoma"/>
          <w:b/>
          <w:sz w:val="20"/>
          <w:lang w:val="el-GR"/>
        </w:rPr>
      </w:pPr>
    </w:p>
    <w:p w:rsidR="00753249" w:rsidRPr="000974D0" w:rsidRDefault="00753249" w:rsidP="000974D0">
      <w:pPr>
        <w:spacing w:before="120" w:line="264" w:lineRule="auto"/>
        <w:jc w:val="center"/>
        <w:outlineLvl w:val="0"/>
        <w:rPr>
          <w:rFonts w:ascii="Tahoma" w:hAnsi="Tahoma" w:cs="Tahoma"/>
          <w:b/>
          <w:sz w:val="20"/>
          <w:lang w:val="el-GR"/>
        </w:rPr>
      </w:pPr>
      <w:r w:rsidRPr="000974D0">
        <w:rPr>
          <w:rFonts w:ascii="Tahoma" w:hAnsi="Tahoma" w:cs="Tahoma"/>
          <w:b/>
          <w:sz w:val="20"/>
          <w:lang w:val="el-GR"/>
        </w:rPr>
        <w:t>Ο Δικαιούχος</w:t>
      </w:r>
    </w:p>
    <w:p w:rsidR="00753249" w:rsidRPr="000974D0" w:rsidRDefault="00753249" w:rsidP="000974D0">
      <w:pPr>
        <w:spacing w:before="120" w:line="264" w:lineRule="auto"/>
        <w:jc w:val="center"/>
        <w:rPr>
          <w:rFonts w:ascii="Tahoma" w:hAnsi="Tahoma" w:cs="Tahoma"/>
          <w:sz w:val="20"/>
          <w:lang w:val="el-GR"/>
        </w:rPr>
      </w:pPr>
    </w:p>
    <w:p w:rsidR="00753249" w:rsidRPr="000974D0" w:rsidRDefault="00753249" w:rsidP="000974D0">
      <w:pPr>
        <w:spacing w:before="120" w:line="264" w:lineRule="auto"/>
        <w:jc w:val="center"/>
        <w:rPr>
          <w:rFonts w:ascii="Tahoma" w:hAnsi="Tahoma" w:cs="Tahoma"/>
          <w:sz w:val="20"/>
          <w:lang w:val="el-GR"/>
        </w:rPr>
      </w:pPr>
      <w:r w:rsidRPr="000974D0">
        <w:rPr>
          <w:rFonts w:ascii="Tahoma" w:hAnsi="Tahoma" w:cs="Tahoma"/>
          <w:sz w:val="20"/>
          <w:lang w:val="el-GR"/>
        </w:rPr>
        <w:t>…………………………………………</w:t>
      </w:r>
    </w:p>
    <w:p w:rsidR="00753249" w:rsidRPr="000974D0" w:rsidRDefault="00753249" w:rsidP="000974D0">
      <w:pPr>
        <w:spacing w:before="120" w:line="264" w:lineRule="auto"/>
        <w:jc w:val="center"/>
        <w:rPr>
          <w:rFonts w:ascii="Tahoma" w:hAnsi="Tahoma" w:cs="Tahoma"/>
          <w:sz w:val="20"/>
          <w:lang w:val="el-GR"/>
        </w:rPr>
      </w:pPr>
    </w:p>
    <w:p w:rsidR="00753249" w:rsidRPr="000974D0" w:rsidRDefault="00753249" w:rsidP="000974D0">
      <w:pPr>
        <w:pStyle w:val="Default"/>
        <w:spacing w:line="264" w:lineRule="auto"/>
        <w:rPr>
          <w:rFonts w:ascii="Tahoma" w:hAnsi="Tahoma" w:cs="Tahoma"/>
          <w:sz w:val="20"/>
          <w:szCs w:val="20"/>
        </w:rPr>
      </w:pPr>
    </w:p>
    <w:p w:rsidR="00753249" w:rsidRPr="000974D0" w:rsidRDefault="00753249" w:rsidP="000974D0">
      <w:pPr>
        <w:spacing w:before="120" w:line="264" w:lineRule="auto"/>
        <w:jc w:val="center"/>
        <w:rPr>
          <w:rFonts w:ascii="Tahoma" w:hAnsi="Tahoma" w:cs="Tahoma"/>
          <w:sz w:val="22"/>
          <w:szCs w:val="22"/>
          <w:lang w:val="el-GR"/>
        </w:rPr>
      </w:pPr>
    </w:p>
    <w:sectPr w:rsidR="00753249" w:rsidRPr="000974D0" w:rsidSect="000974D0">
      <w:footerReference w:type="default" r:id="rId9"/>
      <w:pgSz w:w="11906" w:h="16838"/>
      <w:pgMar w:top="1247" w:right="1304" w:bottom="1247" w:left="1304" w:header="709" w:footer="14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1A" w:rsidRDefault="0078051A">
      <w:r>
        <w:separator/>
      </w:r>
    </w:p>
  </w:endnote>
  <w:endnote w:type="continuationSeparator" w:id="0">
    <w:p w:rsidR="0078051A" w:rsidRDefault="0078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32" w:type="dxa"/>
      <w:jc w:val="center"/>
      <w:tblInd w:w="-133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383"/>
      <w:gridCol w:w="2850"/>
      <w:gridCol w:w="3299"/>
    </w:tblGrid>
    <w:tr w:rsidR="00753249" w:rsidRPr="009B6942" w:rsidTr="009B3916">
      <w:trPr>
        <w:trHeight w:val="558"/>
        <w:jc w:val="center"/>
      </w:trPr>
      <w:tc>
        <w:tcPr>
          <w:tcW w:w="3383" w:type="dxa"/>
          <w:tcBorders>
            <w:top w:val="single" w:sz="4" w:space="0" w:color="auto"/>
          </w:tcBorders>
        </w:tcPr>
        <w:p w:rsidR="00753249" w:rsidRPr="009B3916" w:rsidRDefault="00753249" w:rsidP="000304AE">
          <w:pPr>
            <w:spacing w:before="120"/>
            <w:rPr>
              <w:rStyle w:val="PageNumber"/>
              <w:rFonts w:ascii="Tahoma" w:hAnsi="Tahoma" w:cs="Tahoma"/>
              <w:sz w:val="16"/>
              <w:szCs w:val="16"/>
              <w:lang w:val="el-GR"/>
            </w:rPr>
          </w:pPr>
          <w:r w:rsidRPr="009B3916"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>Α</w:t>
          </w:r>
          <w:r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>ρ. Εντύπου: Ε ΙΙ_4.1</w:t>
          </w:r>
        </w:p>
        <w:p w:rsidR="00753249" w:rsidRPr="009B3916" w:rsidRDefault="00753249" w:rsidP="000304AE">
          <w:pPr>
            <w:rPr>
              <w:rStyle w:val="PageNumber"/>
              <w:rFonts w:ascii="Tahoma" w:hAnsi="Tahoma" w:cs="Tahoma"/>
              <w:sz w:val="16"/>
              <w:szCs w:val="16"/>
              <w:lang w:val="el-GR"/>
            </w:rPr>
          </w:pPr>
          <w:r w:rsidRPr="009B3916"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 xml:space="preserve">Έκδοση: </w:t>
          </w:r>
          <w:r w:rsidR="00B6646D"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>2</w:t>
          </w:r>
          <w:r w:rsidRPr="009B3916">
            <w:rPr>
              <w:rStyle w:val="PageNumber"/>
              <w:rFonts w:ascii="Tahoma" w:hAnsi="Tahoma" w:cs="Tahoma"/>
              <w:iCs/>
              <w:sz w:val="16"/>
              <w:szCs w:val="16"/>
              <w:vertAlign w:val="superscript"/>
              <w:lang w:val="el-GR"/>
            </w:rPr>
            <w:t>η</w:t>
          </w:r>
          <w:r>
            <w:rPr>
              <w:rStyle w:val="PageNumber"/>
              <w:rFonts w:ascii="Tahoma" w:hAnsi="Tahoma" w:cs="Tahoma"/>
              <w:iCs/>
              <w:sz w:val="16"/>
              <w:szCs w:val="16"/>
              <w:lang w:val="el-GR"/>
            </w:rPr>
            <w:t xml:space="preserve">   </w:t>
          </w:r>
        </w:p>
        <w:p w:rsidR="00753249" w:rsidRPr="009B3916" w:rsidRDefault="00753249" w:rsidP="00416E0C">
          <w:pPr>
            <w:rPr>
              <w:rFonts w:ascii="Tahoma" w:hAnsi="Tahoma" w:cs="Tahoma"/>
              <w:b/>
              <w:sz w:val="16"/>
              <w:szCs w:val="16"/>
              <w:lang w:val="el-GR"/>
            </w:rPr>
          </w:pPr>
          <w:r w:rsidRPr="009B3916">
            <w:rPr>
              <w:rStyle w:val="PageNumber"/>
              <w:rFonts w:ascii="Tahoma" w:hAnsi="Tahoma" w:cs="Tahoma"/>
              <w:sz w:val="16"/>
              <w:szCs w:val="16"/>
            </w:rPr>
            <w:t>Ημ</w:t>
          </w:r>
          <w:r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>.</w:t>
          </w:r>
          <w:r w:rsidRPr="009B3916">
            <w:rPr>
              <w:rStyle w:val="PageNumber"/>
              <w:rFonts w:ascii="Tahoma" w:hAnsi="Tahoma" w:cs="Tahoma"/>
              <w:sz w:val="16"/>
              <w:szCs w:val="16"/>
            </w:rPr>
            <w:t xml:space="preserve"> Έκδοσης:</w:t>
          </w:r>
          <w:r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 xml:space="preserve"> </w:t>
          </w:r>
          <w:r w:rsidR="00416E0C">
            <w:rPr>
              <w:rStyle w:val="PageNumber"/>
              <w:rFonts w:ascii="Tahoma" w:hAnsi="Tahoma" w:cs="Tahoma"/>
              <w:sz w:val="16"/>
              <w:szCs w:val="16"/>
              <w:lang w:val="en-US"/>
            </w:rPr>
            <w:t>09</w:t>
          </w:r>
          <w:r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>.</w:t>
          </w:r>
          <w:r w:rsidR="00B6646D"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>09</w:t>
          </w:r>
          <w:r>
            <w:rPr>
              <w:rStyle w:val="PageNumber"/>
              <w:rFonts w:ascii="Tahoma" w:hAnsi="Tahoma" w:cs="Tahoma"/>
              <w:sz w:val="16"/>
              <w:szCs w:val="16"/>
              <w:lang w:val="el-GR"/>
            </w:rPr>
            <w:t>.2016</w:t>
          </w:r>
        </w:p>
      </w:tc>
      <w:tc>
        <w:tcPr>
          <w:tcW w:w="2850" w:type="dxa"/>
          <w:tcBorders>
            <w:top w:val="single" w:sz="4" w:space="0" w:color="auto"/>
          </w:tcBorders>
          <w:vAlign w:val="center"/>
        </w:tcPr>
        <w:p w:rsidR="00753249" w:rsidRPr="009B3916" w:rsidRDefault="00753249" w:rsidP="00CA2CA0">
          <w:pPr>
            <w:spacing w:line="300" w:lineRule="atLeast"/>
            <w:ind w:left="400" w:hanging="468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9B3916">
            <w:rPr>
              <w:rStyle w:val="PageNumber"/>
              <w:rFonts w:ascii="Tahoma" w:hAnsi="Tahoma" w:cs="Tahoma"/>
              <w:sz w:val="16"/>
              <w:szCs w:val="16"/>
            </w:rPr>
            <w:fldChar w:fldCharType="begin"/>
          </w:r>
          <w:r w:rsidRPr="009B3916">
            <w:rPr>
              <w:rStyle w:val="PageNumber"/>
              <w:rFonts w:ascii="Tahoma" w:hAnsi="Tahoma" w:cs="Tahoma"/>
              <w:sz w:val="16"/>
              <w:szCs w:val="16"/>
            </w:rPr>
            <w:instrText xml:space="preserve"> PAGE </w:instrText>
          </w:r>
          <w:r w:rsidRPr="009B3916">
            <w:rPr>
              <w:rStyle w:val="PageNumber"/>
              <w:rFonts w:ascii="Tahoma" w:hAnsi="Tahoma" w:cs="Tahoma"/>
              <w:sz w:val="16"/>
              <w:szCs w:val="16"/>
            </w:rPr>
            <w:fldChar w:fldCharType="separate"/>
          </w:r>
          <w:r w:rsidR="008B6C5D">
            <w:rPr>
              <w:rStyle w:val="PageNumber"/>
              <w:rFonts w:ascii="Tahoma" w:hAnsi="Tahoma" w:cs="Tahoma"/>
              <w:noProof/>
              <w:sz w:val="16"/>
              <w:szCs w:val="16"/>
            </w:rPr>
            <w:t>- 2 -</w:t>
          </w:r>
          <w:r w:rsidRPr="009B3916">
            <w:rPr>
              <w:rStyle w:val="PageNumber"/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3299" w:type="dxa"/>
          <w:tcBorders>
            <w:top w:val="single" w:sz="4" w:space="0" w:color="auto"/>
          </w:tcBorders>
          <w:vAlign w:val="center"/>
        </w:tcPr>
        <w:p w:rsidR="00753249" w:rsidRPr="007A1186" w:rsidRDefault="00753249" w:rsidP="00CA2CA0">
          <w:pPr>
            <w:spacing w:line="300" w:lineRule="atLeast"/>
            <w:jc w:val="right"/>
            <w:rPr>
              <w:rFonts w:ascii="Arial Narrow" w:hAnsi="Arial Narrow"/>
              <w:b/>
              <w:sz w:val="16"/>
              <w:szCs w:val="16"/>
              <w:lang w:val="el-GR"/>
            </w:rPr>
          </w:pPr>
        </w:p>
      </w:tc>
    </w:tr>
  </w:tbl>
  <w:p w:rsidR="00753249" w:rsidRPr="00AE4451" w:rsidRDefault="00753249" w:rsidP="00AE4451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1A" w:rsidRDefault="0078051A">
      <w:r>
        <w:separator/>
      </w:r>
    </w:p>
  </w:footnote>
  <w:footnote w:type="continuationSeparator" w:id="0">
    <w:p w:rsidR="0078051A" w:rsidRDefault="0078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D02"/>
    <w:multiLevelType w:val="hybridMultilevel"/>
    <w:tmpl w:val="EED64F44"/>
    <w:lvl w:ilvl="0" w:tplc="9A4837E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BC1268C"/>
    <w:multiLevelType w:val="hybridMultilevel"/>
    <w:tmpl w:val="44B68B94"/>
    <w:lvl w:ilvl="0" w:tplc="8DBC00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C6651EB"/>
    <w:multiLevelType w:val="hybridMultilevel"/>
    <w:tmpl w:val="6A9409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DB210F"/>
    <w:multiLevelType w:val="hybridMultilevel"/>
    <w:tmpl w:val="5832DE6E"/>
    <w:lvl w:ilvl="0" w:tplc="F35EF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D5AC2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415E9C"/>
    <w:multiLevelType w:val="hybridMultilevel"/>
    <w:tmpl w:val="20A6D71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584111"/>
    <w:multiLevelType w:val="multilevel"/>
    <w:tmpl w:val="2A601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B9479B"/>
    <w:multiLevelType w:val="hybridMultilevel"/>
    <w:tmpl w:val="7B668B8C"/>
    <w:lvl w:ilvl="0" w:tplc="18C0C0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4A183A"/>
    <w:multiLevelType w:val="hybridMultilevel"/>
    <w:tmpl w:val="595C8AA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E64DB1"/>
    <w:multiLevelType w:val="hybridMultilevel"/>
    <w:tmpl w:val="8FF05B20"/>
    <w:lvl w:ilvl="0" w:tplc="18C0C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0D6FA6"/>
    <w:multiLevelType w:val="hybridMultilevel"/>
    <w:tmpl w:val="1F20821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C4A53"/>
    <w:multiLevelType w:val="hybridMultilevel"/>
    <w:tmpl w:val="3C3E91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83156A"/>
    <w:multiLevelType w:val="multilevel"/>
    <w:tmpl w:val="2DE29B6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3672DB0"/>
    <w:multiLevelType w:val="hybridMultilevel"/>
    <w:tmpl w:val="F154B9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7373C4"/>
    <w:multiLevelType w:val="hybridMultilevel"/>
    <w:tmpl w:val="8F18ED3C"/>
    <w:lvl w:ilvl="0" w:tplc="A29E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42096E"/>
    <w:multiLevelType w:val="hybridMultilevel"/>
    <w:tmpl w:val="4C2210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E2269B"/>
    <w:multiLevelType w:val="hybridMultilevel"/>
    <w:tmpl w:val="6E540D7A"/>
    <w:lvl w:ilvl="0" w:tplc="533822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550311F6"/>
    <w:multiLevelType w:val="hybridMultilevel"/>
    <w:tmpl w:val="779C2E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B96D32"/>
    <w:multiLevelType w:val="hybridMultilevel"/>
    <w:tmpl w:val="B894BF9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0E6C41"/>
    <w:multiLevelType w:val="hybridMultilevel"/>
    <w:tmpl w:val="799820C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985027"/>
    <w:multiLevelType w:val="hybridMultilevel"/>
    <w:tmpl w:val="58C27DCE"/>
    <w:lvl w:ilvl="0" w:tplc="5B36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E163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4733022"/>
    <w:multiLevelType w:val="hybridMultilevel"/>
    <w:tmpl w:val="AC6076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FC3633"/>
    <w:multiLevelType w:val="hybridMultilevel"/>
    <w:tmpl w:val="20A6D71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0202FB"/>
    <w:multiLevelType w:val="multilevel"/>
    <w:tmpl w:val="2AEE6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A00192"/>
    <w:multiLevelType w:val="hybridMultilevel"/>
    <w:tmpl w:val="7D9A14E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14"/>
  </w:num>
  <w:num w:numId="4">
    <w:abstractNumId w:val="16"/>
  </w:num>
  <w:num w:numId="5">
    <w:abstractNumId w:val="12"/>
  </w:num>
  <w:num w:numId="6">
    <w:abstractNumId w:val="17"/>
  </w:num>
  <w:num w:numId="7">
    <w:abstractNumId w:val="6"/>
  </w:num>
  <w:num w:numId="8">
    <w:abstractNumId w:val="15"/>
  </w:num>
  <w:num w:numId="9">
    <w:abstractNumId w:val="13"/>
  </w:num>
  <w:num w:numId="10">
    <w:abstractNumId w:val="23"/>
  </w:num>
  <w:num w:numId="11">
    <w:abstractNumId w:val="8"/>
  </w:num>
  <w:num w:numId="12">
    <w:abstractNumId w:val="19"/>
  </w:num>
  <w:num w:numId="13">
    <w:abstractNumId w:val="11"/>
  </w:num>
  <w:num w:numId="14">
    <w:abstractNumId w:val="10"/>
  </w:num>
  <w:num w:numId="15">
    <w:abstractNumId w:val="3"/>
  </w:num>
  <w:num w:numId="16">
    <w:abstractNumId w:val="9"/>
  </w:num>
  <w:num w:numId="17">
    <w:abstractNumId w:val="21"/>
  </w:num>
  <w:num w:numId="18">
    <w:abstractNumId w:val="5"/>
  </w:num>
  <w:num w:numId="19">
    <w:abstractNumId w:val="18"/>
  </w:num>
  <w:num w:numId="20">
    <w:abstractNumId w:val="0"/>
  </w:num>
  <w:num w:numId="21">
    <w:abstractNumId w:val="7"/>
  </w:num>
  <w:num w:numId="22">
    <w:abstractNumId w:val="20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FE"/>
    <w:rsid w:val="00012222"/>
    <w:rsid w:val="000142A0"/>
    <w:rsid w:val="00015D56"/>
    <w:rsid w:val="00023A7B"/>
    <w:rsid w:val="00024B9C"/>
    <w:rsid w:val="0002797D"/>
    <w:rsid w:val="000304AE"/>
    <w:rsid w:val="00034AB7"/>
    <w:rsid w:val="00037D26"/>
    <w:rsid w:val="00047395"/>
    <w:rsid w:val="0005276B"/>
    <w:rsid w:val="00057664"/>
    <w:rsid w:val="00062447"/>
    <w:rsid w:val="000846D2"/>
    <w:rsid w:val="000974D0"/>
    <w:rsid w:val="000A3968"/>
    <w:rsid w:val="000C1D1F"/>
    <w:rsid w:val="000D69A7"/>
    <w:rsid w:val="000E596B"/>
    <w:rsid w:val="000F0DBA"/>
    <w:rsid w:val="000F4876"/>
    <w:rsid w:val="000F7A0B"/>
    <w:rsid w:val="001023F6"/>
    <w:rsid w:val="00103FA3"/>
    <w:rsid w:val="0010471B"/>
    <w:rsid w:val="00104D48"/>
    <w:rsid w:val="00105A93"/>
    <w:rsid w:val="00106311"/>
    <w:rsid w:val="00113220"/>
    <w:rsid w:val="0011539B"/>
    <w:rsid w:val="00115E3F"/>
    <w:rsid w:val="00115F28"/>
    <w:rsid w:val="00123FAC"/>
    <w:rsid w:val="00130084"/>
    <w:rsid w:val="0013641E"/>
    <w:rsid w:val="00137E6E"/>
    <w:rsid w:val="0014387F"/>
    <w:rsid w:val="00146D63"/>
    <w:rsid w:val="00150622"/>
    <w:rsid w:val="00151790"/>
    <w:rsid w:val="00160C4A"/>
    <w:rsid w:val="001710DB"/>
    <w:rsid w:val="001716DB"/>
    <w:rsid w:val="00172014"/>
    <w:rsid w:val="00172C8A"/>
    <w:rsid w:val="0017331F"/>
    <w:rsid w:val="00173EC6"/>
    <w:rsid w:val="0018203C"/>
    <w:rsid w:val="00184B43"/>
    <w:rsid w:val="00185848"/>
    <w:rsid w:val="00186E18"/>
    <w:rsid w:val="00191CEB"/>
    <w:rsid w:val="00195452"/>
    <w:rsid w:val="001A4872"/>
    <w:rsid w:val="001A7716"/>
    <w:rsid w:val="001C02C0"/>
    <w:rsid w:val="001C154F"/>
    <w:rsid w:val="001D2E2D"/>
    <w:rsid w:val="001D5CA1"/>
    <w:rsid w:val="001D6AE1"/>
    <w:rsid w:val="001E02B9"/>
    <w:rsid w:val="0020080F"/>
    <w:rsid w:val="00200CAC"/>
    <w:rsid w:val="00203B2D"/>
    <w:rsid w:val="002069DF"/>
    <w:rsid w:val="00210156"/>
    <w:rsid w:val="00211616"/>
    <w:rsid w:val="00215975"/>
    <w:rsid w:val="00223369"/>
    <w:rsid w:val="00230EB3"/>
    <w:rsid w:val="00234C1C"/>
    <w:rsid w:val="00246C54"/>
    <w:rsid w:val="002510B3"/>
    <w:rsid w:val="0025189E"/>
    <w:rsid w:val="00262481"/>
    <w:rsid w:val="002653D0"/>
    <w:rsid w:val="00272E1A"/>
    <w:rsid w:val="00285443"/>
    <w:rsid w:val="002949A6"/>
    <w:rsid w:val="002A320B"/>
    <w:rsid w:val="002B7574"/>
    <w:rsid w:val="002B7779"/>
    <w:rsid w:val="002C5F16"/>
    <w:rsid w:val="002E0486"/>
    <w:rsid w:val="002E2130"/>
    <w:rsid w:val="002F1217"/>
    <w:rsid w:val="002F21C7"/>
    <w:rsid w:val="002F33B1"/>
    <w:rsid w:val="00302108"/>
    <w:rsid w:val="00303FDD"/>
    <w:rsid w:val="00321E7F"/>
    <w:rsid w:val="003220B3"/>
    <w:rsid w:val="00330ABB"/>
    <w:rsid w:val="003345A0"/>
    <w:rsid w:val="00340BB5"/>
    <w:rsid w:val="00347D6A"/>
    <w:rsid w:val="00355F22"/>
    <w:rsid w:val="003628C5"/>
    <w:rsid w:val="00363097"/>
    <w:rsid w:val="003703BE"/>
    <w:rsid w:val="003714F7"/>
    <w:rsid w:val="00377F6C"/>
    <w:rsid w:val="00397093"/>
    <w:rsid w:val="0039763B"/>
    <w:rsid w:val="003A18D7"/>
    <w:rsid w:val="003A25BD"/>
    <w:rsid w:val="003A2D12"/>
    <w:rsid w:val="003A3519"/>
    <w:rsid w:val="003A7603"/>
    <w:rsid w:val="003B37FE"/>
    <w:rsid w:val="003D3028"/>
    <w:rsid w:val="003D52DE"/>
    <w:rsid w:val="003D704F"/>
    <w:rsid w:val="003E41C7"/>
    <w:rsid w:val="003E5A7A"/>
    <w:rsid w:val="003E7C82"/>
    <w:rsid w:val="003F2D08"/>
    <w:rsid w:val="00402C4F"/>
    <w:rsid w:val="00411587"/>
    <w:rsid w:val="004122C1"/>
    <w:rsid w:val="00412AD7"/>
    <w:rsid w:val="00415178"/>
    <w:rsid w:val="00416E0C"/>
    <w:rsid w:val="0042461C"/>
    <w:rsid w:val="00426183"/>
    <w:rsid w:val="0043376E"/>
    <w:rsid w:val="00443314"/>
    <w:rsid w:val="0044334A"/>
    <w:rsid w:val="004461F0"/>
    <w:rsid w:val="00450AF6"/>
    <w:rsid w:val="004552D3"/>
    <w:rsid w:val="004600C6"/>
    <w:rsid w:val="00462ED3"/>
    <w:rsid w:val="00475DD9"/>
    <w:rsid w:val="00477125"/>
    <w:rsid w:val="004802AA"/>
    <w:rsid w:val="004934B9"/>
    <w:rsid w:val="00495C71"/>
    <w:rsid w:val="00497AD0"/>
    <w:rsid w:val="004B08C3"/>
    <w:rsid w:val="004B3713"/>
    <w:rsid w:val="004B68FD"/>
    <w:rsid w:val="004C1424"/>
    <w:rsid w:val="004C306A"/>
    <w:rsid w:val="004C3E32"/>
    <w:rsid w:val="004C768C"/>
    <w:rsid w:val="004D3D0B"/>
    <w:rsid w:val="004D5909"/>
    <w:rsid w:val="004E3750"/>
    <w:rsid w:val="004F15D9"/>
    <w:rsid w:val="00504FFE"/>
    <w:rsid w:val="00516112"/>
    <w:rsid w:val="00516285"/>
    <w:rsid w:val="00521198"/>
    <w:rsid w:val="005216CC"/>
    <w:rsid w:val="0054664E"/>
    <w:rsid w:val="00546851"/>
    <w:rsid w:val="00551D03"/>
    <w:rsid w:val="00555595"/>
    <w:rsid w:val="00566505"/>
    <w:rsid w:val="00577915"/>
    <w:rsid w:val="00582B0A"/>
    <w:rsid w:val="005927AA"/>
    <w:rsid w:val="005A02FE"/>
    <w:rsid w:val="005A6E38"/>
    <w:rsid w:val="005C7E4F"/>
    <w:rsid w:val="005D2100"/>
    <w:rsid w:val="005D672B"/>
    <w:rsid w:val="005E1B8A"/>
    <w:rsid w:val="005E1FAD"/>
    <w:rsid w:val="005E78FC"/>
    <w:rsid w:val="005E7C94"/>
    <w:rsid w:val="005F15B2"/>
    <w:rsid w:val="005F1CC7"/>
    <w:rsid w:val="005F5DBE"/>
    <w:rsid w:val="005F6331"/>
    <w:rsid w:val="00603E92"/>
    <w:rsid w:val="006053E6"/>
    <w:rsid w:val="00620A9D"/>
    <w:rsid w:val="00620B18"/>
    <w:rsid w:val="006218F7"/>
    <w:rsid w:val="00625BF9"/>
    <w:rsid w:val="00632956"/>
    <w:rsid w:val="006339D6"/>
    <w:rsid w:val="00637F40"/>
    <w:rsid w:val="0064528A"/>
    <w:rsid w:val="00650D8A"/>
    <w:rsid w:val="00660DD8"/>
    <w:rsid w:val="00664350"/>
    <w:rsid w:val="00682747"/>
    <w:rsid w:val="00685598"/>
    <w:rsid w:val="00686627"/>
    <w:rsid w:val="00692F06"/>
    <w:rsid w:val="006A5402"/>
    <w:rsid w:val="006A636E"/>
    <w:rsid w:val="006A7A10"/>
    <w:rsid w:val="006C2D4D"/>
    <w:rsid w:val="006C7C39"/>
    <w:rsid w:val="006D34D1"/>
    <w:rsid w:val="006D738C"/>
    <w:rsid w:val="006E1AB4"/>
    <w:rsid w:val="006F480E"/>
    <w:rsid w:val="006F57DC"/>
    <w:rsid w:val="00703781"/>
    <w:rsid w:val="0070658B"/>
    <w:rsid w:val="00711609"/>
    <w:rsid w:val="00714545"/>
    <w:rsid w:val="00726FBC"/>
    <w:rsid w:val="00733797"/>
    <w:rsid w:val="007435DD"/>
    <w:rsid w:val="007444CA"/>
    <w:rsid w:val="00745AE9"/>
    <w:rsid w:val="00746EB7"/>
    <w:rsid w:val="00753249"/>
    <w:rsid w:val="007628A9"/>
    <w:rsid w:val="0078051A"/>
    <w:rsid w:val="007943C8"/>
    <w:rsid w:val="007A1186"/>
    <w:rsid w:val="007A433B"/>
    <w:rsid w:val="007B1B08"/>
    <w:rsid w:val="007B5B8E"/>
    <w:rsid w:val="007E4B0D"/>
    <w:rsid w:val="007F2A25"/>
    <w:rsid w:val="0081043D"/>
    <w:rsid w:val="0081195D"/>
    <w:rsid w:val="0082694F"/>
    <w:rsid w:val="00840091"/>
    <w:rsid w:val="008412D4"/>
    <w:rsid w:val="00844D4C"/>
    <w:rsid w:val="008534B2"/>
    <w:rsid w:val="00853CE5"/>
    <w:rsid w:val="008547CF"/>
    <w:rsid w:val="00861C12"/>
    <w:rsid w:val="00861F25"/>
    <w:rsid w:val="00871C3B"/>
    <w:rsid w:val="00877479"/>
    <w:rsid w:val="00883077"/>
    <w:rsid w:val="00893150"/>
    <w:rsid w:val="00893C26"/>
    <w:rsid w:val="00894B47"/>
    <w:rsid w:val="008960CA"/>
    <w:rsid w:val="008A74F3"/>
    <w:rsid w:val="008B5DB5"/>
    <w:rsid w:val="008B6C5D"/>
    <w:rsid w:val="008B7AE6"/>
    <w:rsid w:val="008C1E84"/>
    <w:rsid w:val="008C5986"/>
    <w:rsid w:val="008D245C"/>
    <w:rsid w:val="008D743F"/>
    <w:rsid w:val="008E0047"/>
    <w:rsid w:val="008E53EC"/>
    <w:rsid w:val="008F1CB9"/>
    <w:rsid w:val="00904086"/>
    <w:rsid w:val="00910B5F"/>
    <w:rsid w:val="00913AEC"/>
    <w:rsid w:val="00914A71"/>
    <w:rsid w:val="00917190"/>
    <w:rsid w:val="009215DA"/>
    <w:rsid w:val="009318D8"/>
    <w:rsid w:val="0093559B"/>
    <w:rsid w:val="0093696E"/>
    <w:rsid w:val="00951C3C"/>
    <w:rsid w:val="00953436"/>
    <w:rsid w:val="0095356C"/>
    <w:rsid w:val="009707D2"/>
    <w:rsid w:val="00973423"/>
    <w:rsid w:val="00975E37"/>
    <w:rsid w:val="00976C2A"/>
    <w:rsid w:val="00984F19"/>
    <w:rsid w:val="00993698"/>
    <w:rsid w:val="009944E2"/>
    <w:rsid w:val="0099641C"/>
    <w:rsid w:val="00996AFF"/>
    <w:rsid w:val="009A515C"/>
    <w:rsid w:val="009B3916"/>
    <w:rsid w:val="009B473F"/>
    <w:rsid w:val="009B6942"/>
    <w:rsid w:val="009C0C50"/>
    <w:rsid w:val="009C0CD0"/>
    <w:rsid w:val="009C15C3"/>
    <w:rsid w:val="009C4727"/>
    <w:rsid w:val="009D22D8"/>
    <w:rsid w:val="009D4A2B"/>
    <w:rsid w:val="009D5004"/>
    <w:rsid w:val="009E21B9"/>
    <w:rsid w:val="009E2EB9"/>
    <w:rsid w:val="009E3DDF"/>
    <w:rsid w:val="009E58E4"/>
    <w:rsid w:val="009E6656"/>
    <w:rsid w:val="00A254B2"/>
    <w:rsid w:val="00A267F3"/>
    <w:rsid w:val="00A32ADD"/>
    <w:rsid w:val="00A455C2"/>
    <w:rsid w:val="00A50BC2"/>
    <w:rsid w:val="00A5285F"/>
    <w:rsid w:val="00A551E1"/>
    <w:rsid w:val="00A60969"/>
    <w:rsid w:val="00A736FB"/>
    <w:rsid w:val="00A77922"/>
    <w:rsid w:val="00A77BF7"/>
    <w:rsid w:val="00A8134B"/>
    <w:rsid w:val="00A829DD"/>
    <w:rsid w:val="00A82BE7"/>
    <w:rsid w:val="00A86E2B"/>
    <w:rsid w:val="00A924F2"/>
    <w:rsid w:val="00A944EE"/>
    <w:rsid w:val="00AA12F6"/>
    <w:rsid w:val="00AA72A6"/>
    <w:rsid w:val="00AB5F89"/>
    <w:rsid w:val="00AB60EE"/>
    <w:rsid w:val="00AC22CA"/>
    <w:rsid w:val="00AC39BE"/>
    <w:rsid w:val="00AC596A"/>
    <w:rsid w:val="00AE0577"/>
    <w:rsid w:val="00AE10AD"/>
    <w:rsid w:val="00AE35ED"/>
    <w:rsid w:val="00AE4451"/>
    <w:rsid w:val="00AF2414"/>
    <w:rsid w:val="00AF2D45"/>
    <w:rsid w:val="00AF461E"/>
    <w:rsid w:val="00AF72F8"/>
    <w:rsid w:val="00B04B45"/>
    <w:rsid w:val="00B11F31"/>
    <w:rsid w:val="00B121E5"/>
    <w:rsid w:val="00B132ED"/>
    <w:rsid w:val="00B25B18"/>
    <w:rsid w:val="00B26283"/>
    <w:rsid w:val="00B3158C"/>
    <w:rsid w:val="00B33445"/>
    <w:rsid w:val="00B36075"/>
    <w:rsid w:val="00B4128B"/>
    <w:rsid w:val="00B423A3"/>
    <w:rsid w:val="00B43E4C"/>
    <w:rsid w:val="00B4466B"/>
    <w:rsid w:val="00B47323"/>
    <w:rsid w:val="00B53596"/>
    <w:rsid w:val="00B6088D"/>
    <w:rsid w:val="00B62632"/>
    <w:rsid w:val="00B6646D"/>
    <w:rsid w:val="00B70094"/>
    <w:rsid w:val="00B77B90"/>
    <w:rsid w:val="00B8048B"/>
    <w:rsid w:val="00B948E0"/>
    <w:rsid w:val="00B967E8"/>
    <w:rsid w:val="00BB33EE"/>
    <w:rsid w:val="00BC772C"/>
    <w:rsid w:val="00BD1D1C"/>
    <w:rsid w:val="00BE0E92"/>
    <w:rsid w:val="00BE4A22"/>
    <w:rsid w:val="00BF11B9"/>
    <w:rsid w:val="00BF1B7A"/>
    <w:rsid w:val="00BF2C8A"/>
    <w:rsid w:val="00C11070"/>
    <w:rsid w:val="00C12708"/>
    <w:rsid w:val="00C15752"/>
    <w:rsid w:val="00C21841"/>
    <w:rsid w:val="00C263E5"/>
    <w:rsid w:val="00C371C2"/>
    <w:rsid w:val="00C37BD8"/>
    <w:rsid w:val="00C42B78"/>
    <w:rsid w:val="00C51284"/>
    <w:rsid w:val="00C5565B"/>
    <w:rsid w:val="00C639BB"/>
    <w:rsid w:val="00C649EF"/>
    <w:rsid w:val="00C7087A"/>
    <w:rsid w:val="00C77E1A"/>
    <w:rsid w:val="00C86ECE"/>
    <w:rsid w:val="00C875C3"/>
    <w:rsid w:val="00C92EC5"/>
    <w:rsid w:val="00C9504A"/>
    <w:rsid w:val="00C9525E"/>
    <w:rsid w:val="00CA2CA0"/>
    <w:rsid w:val="00CA3D30"/>
    <w:rsid w:val="00CA40BE"/>
    <w:rsid w:val="00CB36F9"/>
    <w:rsid w:val="00CB3869"/>
    <w:rsid w:val="00CB5583"/>
    <w:rsid w:val="00CB60AF"/>
    <w:rsid w:val="00CC4C42"/>
    <w:rsid w:val="00CD01BD"/>
    <w:rsid w:val="00CD0976"/>
    <w:rsid w:val="00CD0F1B"/>
    <w:rsid w:val="00CD3C7B"/>
    <w:rsid w:val="00CD47FE"/>
    <w:rsid w:val="00CE6F0B"/>
    <w:rsid w:val="00CF2054"/>
    <w:rsid w:val="00D0374B"/>
    <w:rsid w:val="00D11579"/>
    <w:rsid w:val="00D14834"/>
    <w:rsid w:val="00D172D0"/>
    <w:rsid w:val="00D205F3"/>
    <w:rsid w:val="00D26F14"/>
    <w:rsid w:val="00D43172"/>
    <w:rsid w:val="00D53988"/>
    <w:rsid w:val="00D61D71"/>
    <w:rsid w:val="00D61FB5"/>
    <w:rsid w:val="00D6303D"/>
    <w:rsid w:val="00D70516"/>
    <w:rsid w:val="00D70676"/>
    <w:rsid w:val="00D7486C"/>
    <w:rsid w:val="00D750F4"/>
    <w:rsid w:val="00D7785B"/>
    <w:rsid w:val="00D8056F"/>
    <w:rsid w:val="00D80D81"/>
    <w:rsid w:val="00D819E8"/>
    <w:rsid w:val="00D824B6"/>
    <w:rsid w:val="00D848B1"/>
    <w:rsid w:val="00D91266"/>
    <w:rsid w:val="00D91299"/>
    <w:rsid w:val="00DA0488"/>
    <w:rsid w:val="00DA10C5"/>
    <w:rsid w:val="00DA1702"/>
    <w:rsid w:val="00DA334C"/>
    <w:rsid w:val="00DA3591"/>
    <w:rsid w:val="00DB3120"/>
    <w:rsid w:val="00DB5141"/>
    <w:rsid w:val="00DB7A2B"/>
    <w:rsid w:val="00DC0616"/>
    <w:rsid w:val="00DC5B75"/>
    <w:rsid w:val="00DE1E68"/>
    <w:rsid w:val="00DE2C5E"/>
    <w:rsid w:val="00DE7BCB"/>
    <w:rsid w:val="00E12E6F"/>
    <w:rsid w:val="00E26307"/>
    <w:rsid w:val="00E2682B"/>
    <w:rsid w:val="00E41C83"/>
    <w:rsid w:val="00E6231D"/>
    <w:rsid w:val="00E738D8"/>
    <w:rsid w:val="00E83981"/>
    <w:rsid w:val="00E866D4"/>
    <w:rsid w:val="00E92593"/>
    <w:rsid w:val="00E94F61"/>
    <w:rsid w:val="00E97BAD"/>
    <w:rsid w:val="00EA0D56"/>
    <w:rsid w:val="00EB0F30"/>
    <w:rsid w:val="00EB23A2"/>
    <w:rsid w:val="00EB2A76"/>
    <w:rsid w:val="00EC4574"/>
    <w:rsid w:val="00ED1267"/>
    <w:rsid w:val="00ED4EBC"/>
    <w:rsid w:val="00EE245D"/>
    <w:rsid w:val="00EE2A42"/>
    <w:rsid w:val="00F06421"/>
    <w:rsid w:val="00F125B5"/>
    <w:rsid w:val="00F16897"/>
    <w:rsid w:val="00F25104"/>
    <w:rsid w:val="00F26B6F"/>
    <w:rsid w:val="00F4043C"/>
    <w:rsid w:val="00F4076C"/>
    <w:rsid w:val="00F41E29"/>
    <w:rsid w:val="00F4455D"/>
    <w:rsid w:val="00F46892"/>
    <w:rsid w:val="00F54A6A"/>
    <w:rsid w:val="00F54DAA"/>
    <w:rsid w:val="00F56402"/>
    <w:rsid w:val="00F63D66"/>
    <w:rsid w:val="00F64232"/>
    <w:rsid w:val="00F84B49"/>
    <w:rsid w:val="00F85E1C"/>
    <w:rsid w:val="00F926BD"/>
    <w:rsid w:val="00FB7E35"/>
    <w:rsid w:val="00FC42FE"/>
    <w:rsid w:val="00FC606E"/>
    <w:rsid w:val="00FD0DEA"/>
    <w:rsid w:val="00FD2D94"/>
    <w:rsid w:val="00FD477D"/>
    <w:rsid w:val="00FD6A95"/>
    <w:rsid w:val="00FE4713"/>
    <w:rsid w:val="00FE7867"/>
    <w:rsid w:val="00FE7BCF"/>
    <w:rsid w:val="00FF03AE"/>
    <w:rsid w:val="00FF496C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FE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37FE"/>
    <w:pPr>
      <w:keepNext/>
      <w:jc w:val="both"/>
      <w:outlineLvl w:val="0"/>
    </w:pPr>
    <w:rPr>
      <w:rFonts w:ascii="Times New Roman" w:hAnsi="Times New Roman"/>
      <w:i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40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37FE"/>
    <w:pPr>
      <w:ind w:left="540" w:hanging="540"/>
    </w:pPr>
    <w:rPr>
      <w:rFonts w:ascii="Times New Roman" w:hAnsi="Times New Roman"/>
      <w:lang w:val="el-GR"/>
    </w:rPr>
  </w:style>
  <w:style w:type="character" w:customStyle="1" w:styleId="BodyTextIndentChar">
    <w:name w:val="Body Text Indent Char"/>
    <w:link w:val="BodyTextIndent"/>
    <w:uiPriority w:val="99"/>
    <w:semiHidden/>
    <w:rsid w:val="00944054"/>
    <w:rPr>
      <w:rFonts w:ascii="Arial" w:hAnsi="Arial"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3B37FE"/>
    <w:pPr>
      <w:jc w:val="both"/>
    </w:pPr>
    <w:rPr>
      <w:rFonts w:ascii="Times New Roman" w:hAnsi="Times New Roman"/>
      <w:lang w:val="el-GR"/>
    </w:rPr>
  </w:style>
  <w:style w:type="character" w:customStyle="1" w:styleId="BodyTextChar">
    <w:name w:val="Body Text Char"/>
    <w:link w:val="BodyText"/>
    <w:uiPriority w:val="99"/>
    <w:semiHidden/>
    <w:rsid w:val="00944054"/>
    <w:rPr>
      <w:rFonts w:ascii="Arial" w:hAnsi="Arial"/>
      <w:sz w:val="24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3B37FE"/>
    <w:pPr>
      <w:jc w:val="center"/>
    </w:pPr>
    <w:rPr>
      <w:rFonts w:cs="Arial"/>
      <w:b/>
      <w:bCs/>
      <w:sz w:val="22"/>
      <w:szCs w:val="24"/>
      <w:lang w:val="el-GR" w:eastAsia="en-US"/>
    </w:rPr>
  </w:style>
  <w:style w:type="character" w:customStyle="1" w:styleId="TitleChar">
    <w:name w:val="Title Char"/>
    <w:link w:val="Title"/>
    <w:uiPriority w:val="10"/>
    <w:rsid w:val="00944054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70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4054"/>
    <w:rPr>
      <w:sz w:val="0"/>
      <w:szCs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9E2EB9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944054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9E2EB9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9369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944054"/>
    <w:rPr>
      <w:rFonts w:ascii="Arial" w:hAnsi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99369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944054"/>
    <w:rPr>
      <w:rFonts w:ascii="Arial" w:hAnsi="Arial"/>
      <w:sz w:val="24"/>
      <w:szCs w:val="20"/>
      <w:lang w:val="en-GB"/>
    </w:rPr>
  </w:style>
  <w:style w:type="table" w:styleId="TableGrid">
    <w:name w:val="Table Grid"/>
    <w:basedOn w:val="TableNormal"/>
    <w:uiPriority w:val="99"/>
    <w:rsid w:val="00993698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99641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rsid w:val="00944054"/>
    <w:rPr>
      <w:sz w:val="0"/>
      <w:szCs w:val="0"/>
      <w:lang w:val="en-GB"/>
    </w:rPr>
  </w:style>
  <w:style w:type="character" w:styleId="PageNumber">
    <w:name w:val="page number"/>
    <w:uiPriority w:val="99"/>
    <w:rsid w:val="00993698"/>
    <w:rPr>
      <w:rFonts w:cs="Times New Roman"/>
    </w:rPr>
  </w:style>
  <w:style w:type="paragraph" w:customStyle="1" w:styleId="CharCharCharCharCharCharChar">
    <w:name w:val="Char Char Char Char Char Char Char"/>
    <w:basedOn w:val="Normal"/>
    <w:uiPriority w:val="99"/>
    <w:rsid w:val="00AE35ED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customStyle="1" w:styleId="1">
    <w:name w:val="Πλέγμα πίνακα1"/>
    <w:uiPriority w:val="99"/>
    <w:rsid w:val="00B6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495C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44054"/>
    <w:rPr>
      <w:rFonts w:ascii="Arial" w:hAnsi="Arial"/>
      <w:sz w:val="24"/>
      <w:szCs w:val="20"/>
      <w:lang w:val="en-GB"/>
    </w:rPr>
  </w:style>
  <w:style w:type="character" w:styleId="CommentReference">
    <w:name w:val="annotation reference"/>
    <w:uiPriority w:val="99"/>
    <w:rsid w:val="00203B2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03B2D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203B2D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03B2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03B2D"/>
    <w:rPr>
      <w:rFonts w:ascii="Arial" w:hAnsi="Arial"/>
      <w:b/>
      <w:lang w:val="en-GB"/>
    </w:rPr>
  </w:style>
  <w:style w:type="paragraph" w:customStyle="1" w:styleId="Default">
    <w:name w:val="Default"/>
    <w:uiPriority w:val="99"/>
    <w:rsid w:val="00191C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65B"/>
    <w:pPr>
      <w:ind w:left="720"/>
    </w:pPr>
  </w:style>
  <w:style w:type="paragraph" w:customStyle="1" w:styleId="CharCharCharCharCharCharChar2">
    <w:name w:val="Char Char Char Char Char Char Char2"/>
    <w:basedOn w:val="Normal"/>
    <w:uiPriority w:val="99"/>
    <w:rsid w:val="00E12E6F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1">
    <w:name w:val="Char Char Char Char Char Char Char1"/>
    <w:basedOn w:val="Normal"/>
    <w:uiPriority w:val="99"/>
    <w:rsid w:val="004D3D0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FE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37FE"/>
    <w:pPr>
      <w:keepNext/>
      <w:jc w:val="both"/>
      <w:outlineLvl w:val="0"/>
    </w:pPr>
    <w:rPr>
      <w:rFonts w:ascii="Times New Roman" w:hAnsi="Times New Roman"/>
      <w:i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40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37FE"/>
    <w:pPr>
      <w:ind w:left="540" w:hanging="540"/>
    </w:pPr>
    <w:rPr>
      <w:rFonts w:ascii="Times New Roman" w:hAnsi="Times New Roman"/>
      <w:lang w:val="el-GR"/>
    </w:rPr>
  </w:style>
  <w:style w:type="character" w:customStyle="1" w:styleId="BodyTextIndentChar">
    <w:name w:val="Body Text Indent Char"/>
    <w:link w:val="BodyTextIndent"/>
    <w:uiPriority w:val="99"/>
    <w:semiHidden/>
    <w:rsid w:val="00944054"/>
    <w:rPr>
      <w:rFonts w:ascii="Arial" w:hAnsi="Arial"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3B37FE"/>
    <w:pPr>
      <w:jc w:val="both"/>
    </w:pPr>
    <w:rPr>
      <w:rFonts w:ascii="Times New Roman" w:hAnsi="Times New Roman"/>
      <w:lang w:val="el-GR"/>
    </w:rPr>
  </w:style>
  <w:style w:type="character" w:customStyle="1" w:styleId="BodyTextChar">
    <w:name w:val="Body Text Char"/>
    <w:link w:val="BodyText"/>
    <w:uiPriority w:val="99"/>
    <w:semiHidden/>
    <w:rsid w:val="00944054"/>
    <w:rPr>
      <w:rFonts w:ascii="Arial" w:hAnsi="Arial"/>
      <w:sz w:val="24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3B37FE"/>
    <w:pPr>
      <w:jc w:val="center"/>
    </w:pPr>
    <w:rPr>
      <w:rFonts w:cs="Arial"/>
      <w:b/>
      <w:bCs/>
      <w:sz w:val="22"/>
      <w:szCs w:val="24"/>
      <w:lang w:val="el-GR" w:eastAsia="en-US"/>
    </w:rPr>
  </w:style>
  <w:style w:type="character" w:customStyle="1" w:styleId="TitleChar">
    <w:name w:val="Title Char"/>
    <w:link w:val="Title"/>
    <w:uiPriority w:val="10"/>
    <w:rsid w:val="00944054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70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4054"/>
    <w:rPr>
      <w:sz w:val="0"/>
      <w:szCs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9E2EB9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944054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9E2EB9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9369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944054"/>
    <w:rPr>
      <w:rFonts w:ascii="Arial" w:hAnsi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99369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944054"/>
    <w:rPr>
      <w:rFonts w:ascii="Arial" w:hAnsi="Arial"/>
      <w:sz w:val="24"/>
      <w:szCs w:val="20"/>
      <w:lang w:val="en-GB"/>
    </w:rPr>
  </w:style>
  <w:style w:type="table" w:styleId="TableGrid">
    <w:name w:val="Table Grid"/>
    <w:basedOn w:val="TableNormal"/>
    <w:uiPriority w:val="99"/>
    <w:rsid w:val="00993698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99641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rsid w:val="00944054"/>
    <w:rPr>
      <w:sz w:val="0"/>
      <w:szCs w:val="0"/>
      <w:lang w:val="en-GB"/>
    </w:rPr>
  </w:style>
  <w:style w:type="character" w:styleId="PageNumber">
    <w:name w:val="page number"/>
    <w:uiPriority w:val="99"/>
    <w:rsid w:val="00993698"/>
    <w:rPr>
      <w:rFonts w:cs="Times New Roman"/>
    </w:rPr>
  </w:style>
  <w:style w:type="paragraph" w:customStyle="1" w:styleId="CharCharCharCharCharCharChar">
    <w:name w:val="Char Char Char Char Char Char Char"/>
    <w:basedOn w:val="Normal"/>
    <w:uiPriority w:val="99"/>
    <w:rsid w:val="00AE35ED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customStyle="1" w:styleId="1">
    <w:name w:val="Πλέγμα πίνακα1"/>
    <w:uiPriority w:val="99"/>
    <w:rsid w:val="00B6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495C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44054"/>
    <w:rPr>
      <w:rFonts w:ascii="Arial" w:hAnsi="Arial"/>
      <w:sz w:val="24"/>
      <w:szCs w:val="20"/>
      <w:lang w:val="en-GB"/>
    </w:rPr>
  </w:style>
  <w:style w:type="character" w:styleId="CommentReference">
    <w:name w:val="annotation reference"/>
    <w:uiPriority w:val="99"/>
    <w:rsid w:val="00203B2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03B2D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203B2D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03B2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03B2D"/>
    <w:rPr>
      <w:rFonts w:ascii="Arial" w:hAnsi="Arial"/>
      <w:b/>
      <w:lang w:val="en-GB"/>
    </w:rPr>
  </w:style>
  <w:style w:type="paragraph" w:customStyle="1" w:styleId="Default">
    <w:name w:val="Default"/>
    <w:uiPriority w:val="99"/>
    <w:rsid w:val="00191C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65B"/>
    <w:pPr>
      <w:ind w:left="720"/>
    </w:pPr>
  </w:style>
  <w:style w:type="paragraph" w:customStyle="1" w:styleId="CharCharCharCharCharCharChar2">
    <w:name w:val="Char Char Char Char Char Char Char2"/>
    <w:basedOn w:val="Normal"/>
    <w:uiPriority w:val="99"/>
    <w:rsid w:val="00E12E6F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1">
    <w:name w:val="Char Char Char Char Char Char Char1"/>
    <w:basedOn w:val="Normal"/>
    <w:uiPriority w:val="99"/>
    <w:rsid w:val="004D3D0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ΔΗΛΩΣΗΣ ΟΛΟΚΛΗΡΩΣΗΣ ΠΡΑΞΕΩΝ</vt:lpstr>
    </vt:vector>
  </TitlesOfParts>
  <Company>UNHCR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ΔΗΛΩΣΗΣ ΟΛΟΚΛΗΡΩΣΗΣ ΠΡΑΞΕΩΝ</dc:title>
  <dc:creator>ΜΙΧΕΛΙΟΥΔΑΚΗ ΚΥΡΙΑΚΗ</dc:creator>
  <cp:lastModifiedBy>John Pravinos</cp:lastModifiedBy>
  <cp:revision>2</cp:revision>
  <cp:lastPrinted>2015-09-24T07:04:00Z</cp:lastPrinted>
  <dcterms:created xsi:type="dcterms:W3CDTF">2021-12-14T08:38:00Z</dcterms:created>
  <dcterms:modified xsi:type="dcterms:W3CDTF">2021-12-14T08:38:00Z</dcterms:modified>
</cp:coreProperties>
</file>